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9464" w:type="dxa"/>
        <w:tblLook w:val="04A0" w:firstRow="1" w:lastRow="0" w:firstColumn="1" w:lastColumn="0" w:noHBand="0" w:noVBand="1"/>
      </w:tblPr>
      <w:tblGrid>
        <w:gridCol w:w="1648"/>
        <w:gridCol w:w="3280"/>
        <w:gridCol w:w="946"/>
        <w:gridCol w:w="1452"/>
        <w:gridCol w:w="2138"/>
      </w:tblGrid>
      <w:tr w:rsidR="00536AFE" w:rsidRPr="00EE395F" w:rsidTr="00F12E21">
        <w:tc>
          <w:tcPr>
            <w:tcW w:w="1648" w:type="dxa"/>
          </w:tcPr>
          <w:p w:rsidR="00536AFE" w:rsidRPr="00EE395F" w:rsidRDefault="00536AFE" w:rsidP="00FC4567">
            <w:pPr>
              <w:jc w:val="center"/>
              <w:rPr>
                <w:rFonts w:ascii="微軟正黑體" w:eastAsia="微軟正黑體" w:hAnsi="微軟正黑體"/>
              </w:rPr>
            </w:pPr>
            <w:r w:rsidRPr="00EE395F">
              <w:rPr>
                <w:rFonts w:ascii="微軟正黑體" w:eastAsia="微軟正黑體" w:hAnsi="微軟正黑體" w:hint="eastAsia"/>
              </w:rPr>
              <w:t>題 目</w:t>
            </w:r>
            <w:r>
              <w:rPr>
                <w:rFonts w:ascii="微軟正黑體" w:eastAsia="微軟正黑體" w:hAnsi="微軟正黑體" w:hint="eastAsia"/>
              </w:rPr>
              <w:t xml:space="preserve"> 名 稱</w:t>
            </w:r>
          </w:p>
        </w:tc>
        <w:tc>
          <w:tcPr>
            <w:tcW w:w="5678" w:type="dxa"/>
            <w:gridSpan w:val="3"/>
          </w:tcPr>
          <w:p w:rsidR="00536AFE" w:rsidRPr="00EE395F" w:rsidRDefault="00CF19F2" w:rsidP="00EE395F">
            <w:pPr>
              <w:rPr>
                <w:rFonts w:ascii="微軟正黑體" w:eastAsia="微軟正黑體" w:hAnsi="微軟正黑體"/>
              </w:rPr>
            </w:pPr>
            <w:r w:rsidRPr="00CF19F2">
              <w:rPr>
                <w:rFonts w:ascii="微軟正黑體" w:eastAsia="微軟正黑體" w:hAnsi="微軟正黑體" w:hint="eastAsia"/>
              </w:rPr>
              <w:t>Take Up Floor外勞作業研究</w:t>
            </w:r>
          </w:p>
        </w:tc>
        <w:tc>
          <w:tcPr>
            <w:tcW w:w="2138" w:type="dxa"/>
          </w:tcPr>
          <w:p w:rsidR="00536AFE" w:rsidRPr="00EE395F" w:rsidRDefault="0092214E" w:rsidP="00CF19F2">
            <w:pPr>
              <w:rPr>
                <w:rFonts w:ascii="微軟正黑體" w:eastAsia="微軟正黑體" w:hAnsi="微軟正黑體"/>
              </w:rPr>
            </w:pPr>
            <w:r>
              <w:rPr>
                <w:rFonts w:ascii="微軟正黑體" w:eastAsia="微軟正黑體" w:hAnsi="微軟正黑體" w:hint="eastAsia"/>
              </w:rPr>
              <w:t>FEFC18</w:t>
            </w:r>
            <w:r w:rsidR="0002615C">
              <w:rPr>
                <w:rFonts w:ascii="微軟正黑體" w:eastAsia="微軟正黑體" w:hAnsi="微軟正黑體" w:hint="eastAsia"/>
              </w:rPr>
              <w:t>S</w:t>
            </w:r>
            <w:r>
              <w:rPr>
                <w:rFonts w:ascii="微軟正黑體" w:eastAsia="微軟正黑體" w:hAnsi="微軟正黑體" w:hint="eastAsia"/>
              </w:rPr>
              <w:t>0</w:t>
            </w:r>
            <w:r w:rsidR="00FC4567">
              <w:rPr>
                <w:rFonts w:ascii="微軟正黑體" w:eastAsia="微軟正黑體" w:hAnsi="微軟正黑體" w:hint="eastAsia"/>
              </w:rPr>
              <w:t>0</w:t>
            </w:r>
            <w:r w:rsidR="00CF19F2">
              <w:rPr>
                <w:rFonts w:ascii="微軟正黑體" w:eastAsia="微軟正黑體" w:hAnsi="微軟正黑體" w:hint="eastAsia"/>
              </w:rPr>
              <w:t>3</w:t>
            </w:r>
          </w:p>
        </w:tc>
      </w:tr>
      <w:tr w:rsidR="00882489" w:rsidRPr="00EE395F" w:rsidTr="00F12E21">
        <w:tc>
          <w:tcPr>
            <w:tcW w:w="1648" w:type="dxa"/>
          </w:tcPr>
          <w:p w:rsidR="00882489" w:rsidRPr="00EE395F" w:rsidRDefault="00882489" w:rsidP="00FC4567">
            <w:pPr>
              <w:jc w:val="center"/>
              <w:rPr>
                <w:rFonts w:ascii="微軟正黑體" w:eastAsia="微軟正黑體" w:hAnsi="微軟正黑體"/>
              </w:rPr>
            </w:pPr>
            <w:r>
              <w:rPr>
                <w:rFonts w:ascii="微軟正黑體" w:eastAsia="微軟正黑體" w:hAnsi="微軟正黑體" w:hint="eastAsia"/>
              </w:rPr>
              <w:t>現       狀</w:t>
            </w:r>
          </w:p>
        </w:tc>
        <w:tc>
          <w:tcPr>
            <w:tcW w:w="7816" w:type="dxa"/>
            <w:gridSpan w:val="4"/>
          </w:tcPr>
          <w:p w:rsidR="00882489" w:rsidRDefault="00882489" w:rsidP="006775BA">
            <w:pPr>
              <w:spacing w:line="320" w:lineRule="exact"/>
              <w:ind w:leftChars="22" w:left="53"/>
              <w:rPr>
                <w:rFonts w:ascii="微軟正黑體" w:eastAsia="微軟正黑體" w:hAnsi="微軟正黑體"/>
              </w:rPr>
            </w:pPr>
            <w:r>
              <w:rPr>
                <w:rFonts w:ascii="微軟正黑體" w:eastAsia="微軟正黑體" w:hAnsi="微軟正黑體" w:hint="eastAsia"/>
              </w:rPr>
              <w:t>遠東先進生產線的人力安排，因工作內容與工作量之差異，以作業環境之不同進行操作人員的安排， 2F Take Up</w:t>
            </w:r>
            <w:r w:rsidRPr="00522AC1">
              <w:rPr>
                <w:rFonts w:ascii="微軟正黑體" w:eastAsia="微軟正黑體" w:hAnsi="微軟正黑體" w:hint="eastAsia"/>
              </w:rPr>
              <w:t xml:space="preserve"> Floor</w:t>
            </w:r>
            <w:r>
              <w:rPr>
                <w:rFonts w:ascii="微軟正黑體" w:eastAsia="微軟正黑體" w:hAnsi="微軟正黑體" w:hint="eastAsia"/>
              </w:rPr>
              <w:t>操作人員之工作內容主要分兩大類:</w:t>
            </w:r>
          </w:p>
          <w:p w:rsidR="00882489" w:rsidRDefault="00C82D24" w:rsidP="00ED48BD">
            <w:pPr>
              <w:pStyle w:val="a9"/>
              <w:numPr>
                <w:ilvl w:val="0"/>
                <w:numId w:val="1"/>
              </w:numPr>
              <w:spacing w:line="320" w:lineRule="exact"/>
              <w:ind w:leftChars="0"/>
              <w:rPr>
                <w:rFonts w:ascii="微軟正黑體" w:eastAsia="微軟正黑體" w:hAnsi="微軟正黑體"/>
              </w:rPr>
            </w:pPr>
            <w:r>
              <w:rPr>
                <w:rFonts w:ascii="微軟正黑體" w:eastAsia="微軟正黑體" w:hAnsi="微軟正黑體" w:hint="eastAsia"/>
              </w:rPr>
              <w:t>一般例行作業</w:t>
            </w:r>
            <w:r w:rsidR="00882489">
              <w:rPr>
                <w:rFonts w:ascii="微軟正黑體" w:eastAsia="微軟正黑體" w:hAnsi="微軟正黑體" w:hint="eastAsia"/>
              </w:rPr>
              <w:t>:</w:t>
            </w:r>
          </w:p>
          <w:p w:rsidR="000A60DF" w:rsidRPr="000A60DF" w:rsidRDefault="005D7F3E" w:rsidP="00ED48BD">
            <w:pPr>
              <w:pStyle w:val="a9"/>
              <w:numPr>
                <w:ilvl w:val="0"/>
                <w:numId w:val="2"/>
              </w:numPr>
              <w:spacing w:line="320" w:lineRule="exact"/>
              <w:ind w:leftChars="0"/>
              <w:rPr>
                <w:rFonts w:ascii="微軟正黑體" w:eastAsia="微軟正黑體" w:hAnsi="微軟正黑體"/>
              </w:rPr>
            </w:pPr>
            <w:r>
              <w:rPr>
                <w:rFonts w:ascii="微軟正黑體" w:eastAsia="微軟正黑體" w:hAnsi="微軟正黑體" w:hint="eastAsia"/>
              </w:rPr>
              <w:t xml:space="preserve">清潔面板 : </w:t>
            </w:r>
            <w:r w:rsidR="000A60DF" w:rsidRPr="00E22D53">
              <w:rPr>
                <w:rFonts w:ascii="微軟正黑體" w:eastAsia="微軟正黑體" w:hAnsi="微軟正黑體" w:hint="eastAsia"/>
              </w:rPr>
              <w:t>紡位清理</w:t>
            </w:r>
            <w:r w:rsidR="00786D35" w:rsidRPr="00E22D53">
              <w:rPr>
                <w:rFonts w:ascii="微軟正黑體" w:eastAsia="微軟正黑體" w:hAnsi="微軟正黑體" w:hint="eastAsia"/>
              </w:rPr>
              <w:t>及前置</w:t>
            </w:r>
            <w:r w:rsidR="00C82D24" w:rsidRPr="00E22D53">
              <w:rPr>
                <w:rFonts w:ascii="微軟正黑體" w:eastAsia="微軟正黑體" w:hAnsi="微軟正黑體" w:hint="eastAsia"/>
              </w:rPr>
              <w:t>作業</w:t>
            </w:r>
            <w:r w:rsidR="00882489" w:rsidRPr="00E22D53">
              <w:rPr>
                <w:rFonts w:ascii="微軟正黑體" w:eastAsia="微軟正黑體" w:hAnsi="微軟正黑體" w:hint="eastAsia"/>
              </w:rPr>
              <w:t>:</w:t>
            </w:r>
            <w:r w:rsidR="000A60DF" w:rsidRPr="00E22D53">
              <w:rPr>
                <w:rFonts w:ascii="微軟正黑體" w:eastAsia="微軟正黑體" w:hAnsi="微軟正黑體" w:hint="eastAsia"/>
              </w:rPr>
              <w:t>機台停機時，需在3F Quench floor打鈴通知前，完成紡位清理。</w:t>
            </w:r>
          </w:p>
          <w:p w:rsidR="000A60DF" w:rsidRPr="00E22D53" w:rsidRDefault="000A60DF" w:rsidP="00ED48BD">
            <w:pPr>
              <w:pStyle w:val="a9"/>
              <w:numPr>
                <w:ilvl w:val="0"/>
                <w:numId w:val="4"/>
              </w:numPr>
              <w:spacing w:line="320" w:lineRule="exact"/>
              <w:ind w:leftChars="0"/>
              <w:rPr>
                <w:rFonts w:ascii="微軟正黑體" w:eastAsia="微軟正黑體" w:hAnsi="微軟正黑體"/>
              </w:rPr>
            </w:pPr>
            <w:r w:rsidRPr="00E22D53">
              <w:rPr>
                <w:rFonts w:ascii="微軟正黑體" w:eastAsia="微軟正黑體" w:hAnsi="微軟正黑體" w:hint="eastAsia"/>
              </w:rPr>
              <w:t>操作者</w:t>
            </w:r>
            <w:r w:rsidR="0057418A" w:rsidRPr="00E22D53">
              <w:rPr>
                <w:rFonts w:ascii="微軟正黑體" w:eastAsia="微軟正黑體" w:hAnsi="微軟正黑體" w:hint="eastAsia"/>
              </w:rPr>
              <w:t>利用</w:t>
            </w:r>
            <w:r w:rsidR="00786D35" w:rsidRPr="00E22D53">
              <w:rPr>
                <w:rFonts w:ascii="微軟正黑體" w:eastAsia="微軟正黑體" w:hAnsi="微軟正黑體" w:hint="eastAsia"/>
              </w:rPr>
              <w:t>掛絲台車爬上</w:t>
            </w:r>
            <w:r w:rsidR="005D7F3E">
              <w:rPr>
                <w:rFonts w:ascii="微軟正黑體" w:eastAsia="微軟正黑體" w:hAnsi="微軟正黑體" w:hint="eastAsia"/>
              </w:rPr>
              <w:t>作業</w:t>
            </w:r>
            <w:r w:rsidR="004B0423" w:rsidRPr="00E22D53">
              <w:rPr>
                <w:rFonts w:ascii="微軟正黑體" w:eastAsia="微軟正黑體" w:hAnsi="微軟正黑體" w:hint="eastAsia"/>
              </w:rPr>
              <w:t>平台</w:t>
            </w:r>
            <w:r w:rsidR="005D7F3E">
              <w:rPr>
                <w:rFonts w:ascii="微軟正黑體" w:eastAsia="微軟正黑體" w:hAnsi="微軟正黑體" w:hint="eastAsia"/>
              </w:rPr>
              <w:t>，使用</w:t>
            </w:r>
            <w:r w:rsidRPr="00E22D53">
              <w:rPr>
                <w:rFonts w:ascii="微軟正黑體" w:eastAsia="微軟正黑體" w:hAnsi="微軟正黑體" w:hint="eastAsia"/>
              </w:rPr>
              <w:t>乾淨抹布擦拭操作面板及各羅拉</w:t>
            </w:r>
            <w:r w:rsidR="0057418A" w:rsidRPr="00E22D53">
              <w:rPr>
                <w:rFonts w:ascii="微軟正黑體" w:eastAsia="微軟正黑體" w:hAnsi="微軟正黑體" w:hint="eastAsia"/>
              </w:rPr>
              <w:t>擋</w:t>
            </w:r>
            <w:r w:rsidRPr="00E22D53">
              <w:rPr>
                <w:rFonts w:ascii="微軟正黑體" w:eastAsia="微軟正黑體" w:hAnsi="微軟正黑體" w:hint="eastAsia"/>
              </w:rPr>
              <w:t>板</w:t>
            </w:r>
            <w:r w:rsidR="00786D35" w:rsidRPr="00E22D53">
              <w:rPr>
                <w:rFonts w:ascii="微軟正黑體" w:eastAsia="微軟正黑體" w:hAnsi="微軟正黑體" w:hint="eastAsia"/>
              </w:rPr>
              <w:t>。</w:t>
            </w:r>
          </w:p>
          <w:p w:rsidR="00786D35" w:rsidRPr="00E22D53" w:rsidRDefault="00786D35" w:rsidP="00ED48BD">
            <w:pPr>
              <w:pStyle w:val="a9"/>
              <w:numPr>
                <w:ilvl w:val="0"/>
                <w:numId w:val="4"/>
              </w:numPr>
              <w:spacing w:line="320" w:lineRule="exact"/>
              <w:ind w:leftChars="0"/>
              <w:rPr>
                <w:rFonts w:ascii="微軟正黑體" w:eastAsia="微軟正黑體" w:hAnsi="微軟正黑體"/>
              </w:rPr>
            </w:pPr>
            <w:r w:rsidRPr="00E22D53">
              <w:rPr>
                <w:rFonts w:ascii="微軟正黑體" w:eastAsia="微軟正黑體" w:hAnsi="微軟正黑體" w:hint="eastAsia"/>
              </w:rPr>
              <w:t>確認是否有單根絲體纏繞於打結器及各絲導上。</w:t>
            </w:r>
          </w:p>
          <w:p w:rsidR="00786D35" w:rsidRPr="00E22D53" w:rsidRDefault="00786D35" w:rsidP="00ED48BD">
            <w:pPr>
              <w:pStyle w:val="a9"/>
              <w:numPr>
                <w:ilvl w:val="0"/>
                <w:numId w:val="4"/>
              </w:numPr>
              <w:spacing w:line="320" w:lineRule="exact"/>
              <w:ind w:leftChars="0"/>
              <w:rPr>
                <w:rFonts w:ascii="微軟正黑體" w:eastAsia="微軟正黑體" w:hAnsi="微軟正黑體"/>
              </w:rPr>
            </w:pPr>
            <w:r w:rsidRPr="00E22D53">
              <w:rPr>
                <w:rFonts w:ascii="微軟正黑體" w:eastAsia="微軟正黑體" w:hAnsi="微軟正黑體" w:hint="eastAsia"/>
              </w:rPr>
              <w:t>使用純水噴拭打結器及各絲導，確保無單體(monomer)</w:t>
            </w:r>
            <w:r w:rsidR="005D7F3E">
              <w:rPr>
                <w:rFonts w:ascii="微軟正黑體" w:eastAsia="微軟正黑體" w:hAnsi="微軟正黑體" w:hint="eastAsia"/>
              </w:rPr>
              <w:t>或其他累積物質</w:t>
            </w:r>
            <w:r w:rsidRPr="00E22D53">
              <w:rPr>
                <w:rFonts w:ascii="微軟正黑體" w:eastAsia="微軟正黑體" w:hAnsi="微軟正黑體" w:hint="eastAsia"/>
              </w:rPr>
              <w:t>附著在表面上。</w:t>
            </w:r>
          </w:p>
          <w:p w:rsidR="00786D35" w:rsidRPr="00E22D53" w:rsidRDefault="0057418A" w:rsidP="00ED48BD">
            <w:pPr>
              <w:pStyle w:val="a9"/>
              <w:numPr>
                <w:ilvl w:val="0"/>
                <w:numId w:val="4"/>
              </w:numPr>
              <w:spacing w:line="320" w:lineRule="exact"/>
              <w:ind w:leftChars="0"/>
              <w:rPr>
                <w:rFonts w:ascii="微軟正黑體" w:eastAsia="微軟正黑體" w:hAnsi="微軟正黑體"/>
              </w:rPr>
            </w:pPr>
            <w:r w:rsidRPr="00E22D53">
              <w:rPr>
                <w:rFonts w:ascii="微軟正黑體" w:eastAsia="微軟正黑體" w:hAnsi="微軟正黑體" w:hint="eastAsia"/>
              </w:rPr>
              <w:t>完成</w:t>
            </w:r>
            <w:r w:rsidR="004B0423" w:rsidRPr="00E22D53">
              <w:rPr>
                <w:rFonts w:ascii="微軟正黑體" w:eastAsia="微軟正黑體" w:hAnsi="微軟正黑體" w:hint="eastAsia"/>
              </w:rPr>
              <w:t>平台</w:t>
            </w:r>
            <w:r w:rsidRPr="00E22D53">
              <w:rPr>
                <w:rFonts w:ascii="微軟正黑體" w:eastAsia="微軟正黑體" w:hAnsi="微軟正黑體" w:hint="eastAsia"/>
              </w:rPr>
              <w:t>上</w:t>
            </w:r>
            <w:r w:rsidR="005D7F3E">
              <w:rPr>
                <w:rFonts w:ascii="微軟正黑體" w:eastAsia="微軟正黑體" w:hAnsi="微軟正黑體" w:hint="eastAsia"/>
              </w:rPr>
              <w:t>之面板</w:t>
            </w:r>
            <w:bookmarkStart w:id="0" w:name="_GoBack"/>
            <w:bookmarkEnd w:id="0"/>
            <w:r w:rsidRPr="00E22D53">
              <w:rPr>
                <w:rFonts w:ascii="微軟正黑體" w:eastAsia="微軟正黑體" w:hAnsi="微軟正黑體" w:hint="eastAsia"/>
              </w:rPr>
              <w:t>方清潔後，開始</w:t>
            </w:r>
            <w:r w:rsidR="004B0423" w:rsidRPr="00E22D53">
              <w:rPr>
                <w:rFonts w:ascii="微軟正黑體" w:eastAsia="微軟正黑體" w:hAnsi="微軟正黑體" w:hint="eastAsia"/>
              </w:rPr>
              <w:t>平台</w:t>
            </w:r>
            <w:r w:rsidRPr="00E22D53">
              <w:rPr>
                <w:rFonts w:ascii="微軟正黑體" w:eastAsia="微軟正黑體" w:hAnsi="微軟正黑體" w:hint="eastAsia"/>
              </w:rPr>
              <w:t>下方捲取機台表面清理作業。</w:t>
            </w:r>
          </w:p>
          <w:p w:rsidR="0057418A" w:rsidRPr="00E22D53" w:rsidRDefault="0016722B" w:rsidP="00ED48BD">
            <w:pPr>
              <w:pStyle w:val="a9"/>
              <w:numPr>
                <w:ilvl w:val="0"/>
                <w:numId w:val="4"/>
              </w:numPr>
              <w:spacing w:line="320" w:lineRule="exact"/>
              <w:ind w:leftChars="0"/>
              <w:rPr>
                <w:rFonts w:ascii="微軟正黑體" w:eastAsia="微軟正黑體" w:hAnsi="微軟正黑體"/>
              </w:rPr>
            </w:pPr>
            <w:r w:rsidRPr="00E22D53">
              <w:rPr>
                <w:rFonts w:ascii="微軟正黑體" w:eastAsia="微軟正黑體" w:hAnsi="微軟正黑體" w:hint="eastAsia"/>
              </w:rPr>
              <w:t>清潔作業完成後，將紙管放入捲取機台，並啟動羅拉(rollers)。</w:t>
            </w:r>
          </w:p>
          <w:p w:rsidR="0016722B" w:rsidRPr="0016722B" w:rsidRDefault="00786D35" w:rsidP="00ED48BD">
            <w:pPr>
              <w:pStyle w:val="a9"/>
              <w:numPr>
                <w:ilvl w:val="0"/>
                <w:numId w:val="2"/>
              </w:numPr>
              <w:spacing w:line="320" w:lineRule="exact"/>
              <w:ind w:leftChars="0"/>
              <w:rPr>
                <w:rFonts w:ascii="微軟正黑體" w:eastAsia="微軟正黑體" w:hAnsi="微軟正黑體"/>
              </w:rPr>
            </w:pPr>
            <w:r w:rsidRPr="00E22D53">
              <w:rPr>
                <w:rFonts w:ascii="微軟正黑體" w:eastAsia="微軟正黑體" w:hAnsi="微軟正黑體" w:hint="eastAsia"/>
              </w:rPr>
              <w:t>掛絲作業:</w:t>
            </w:r>
          </w:p>
          <w:p w:rsidR="0016722B" w:rsidRPr="00E22D53" w:rsidRDefault="0016722B" w:rsidP="00ED48BD">
            <w:pPr>
              <w:pStyle w:val="a9"/>
              <w:numPr>
                <w:ilvl w:val="0"/>
                <w:numId w:val="5"/>
              </w:numPr>
              <w:spacing w:line="320" w:lineRule="exact"/>
              <w:ind w:leftChars="0"/>
              <w:rPr>
                <w:rFonts w:ascii="微軟正黑體" w:eastAsia="微軟正黑體" w:hAnsi="微軟正黑體"/>
              </w:rPr>
            </w:pPr>
            <w:r w:rsidRPr="00E22D53">
              <w:rPr>
                <w:rFonts w:ascii="微軟正黑體" w:eastAsia="微軟正黑體" w:hAnsi="微軟正黑體" w:hint="eastAsia"/>
              </w:rPr>
              <w:t>操作者在打鈴啟動後，</w:t>
            </w:r>
            <w:r w:rsidR="00861132">
              <w:rPr>
                <w:rFonts w:ascii="微軟正黑體" w:eastAsia="微軟正黑體" w:hAnsi="微軟正黑體" w:hint="eastAsia"/>
              </w:rPr>
              <w:t>操作員將剪刀放置吸槍下方並將絲束剪斷，順勢</w:t>
            </w:r>
            <w:r w:rsidR="00861132" w:rsidRPr="00E22D53">
              <w:rPr>
                <w:rFonts w:ascii="微軟正黑體" w:eastAsia="微軟正黑體" w:hAnsi="微軟正黑體" w:hint="eastAsia"/>
              </w:rPr>
              <w:t>使用</w:t>
            </w:r>
            <w:r w:rsidRPr="00E22D53">
              <w:rPr>
                <w:rFonts w:ascii="微軟正黑體" w:eastAsia="微軟正黑體" w:hAnsi="微軟正黑體" w:hint="eastAsia"/>
              </w:rPr>
              <w:t>吸槍將絲束帶入</w:t>
            </w:r>
          </w:p>
          <w:p w:rsidR="0016722B" w:rsidRPr="00E22D53" w:rsidRDefault="0016722B" w:rsidP="00ED48BD">
            <w:pPr>
              <w:pStyle w:val="a9"/>
              <w:numPr>
                <w:ilvl w:val="0"/>
                <w:numId w:val="5"/>
              </w:numPr>
              <w:spacing w:line="320" w:lineRule="exact"/>
              <w:ind w:leftChars="0"/>
              <w:rPr>
                <w:rFonts w:ascii="微軟正黑體" w:eastAsia="微軟正黑體" w:hAnsi="微軟正黑體"/>
              </w:rPr>
            </w:pPr>
            <w:r w:rsidRPr="00E22D53">
              <w:rPr>
                <w:rFonts w:ascii="微軟正黑體" w:eastAsia="微軟正黑體" w:hAnsi="微軟正黑體" w:hint="eastAsia"/>
              </w:rPr>
              <w:t>利用導絲棒將吸槍絲束分單元置入打結</w:t>
            </w:r>
            <w:r w:rsidR="004B0423" w:rsidRPr="00E22D53">
              <w:rPr>
                <w:rFonts w:ascii="微軟正黑體" w:eastAsia="微軟正黑體" w:hAnsi="微軟正黑體" w:hint="eastAsia"/>
              </w:rPr>
              <w:t>器及絲導上，並逐一繞上轉動中羅拉(rollers)，將吸槍放置平台上方底部。</w:t>
            </w:r>
          </w:p>
          <w:p w:rsidR="004B0423" w:rsidRPr="00E22D53" w:rsidRDefault="004B0423" w:rsidP="00ED48BD">
            <w:pPr>
              <w:pStyle w:val="a9"/>
              <w:numPr>
                <w:ilvl w:val="0"/>
                <w:numId w:val="5"/>
              </w:numPr>
              <w:spacing w:line="320" w:lineRule="exact"/>
              <w:ind w:leftChars="0"/>
              <w:rPr>
                <w:rFonts w:ascii="微軟正黑體" w:eastAsia="微軟正黑體" w:hAnsi="微軟正黑體"/>
              </w:rPr>
            </w:pPr>
            <w:r w:rsidRPr="00E22D53">
              <w:rPr>
                <w:rFonts w:ascii="微軟正黑體" w:eastAsia="微軟正黑體" w:hAnsi="微軟正黑體" w:hint="eastAsia"/>
              </w:rPr>
              <w:t>操作者於平台下方拿取吸槍，再利用導絲棒將各絲束分別導入各碇位紗線感應器。</w:t>
            </w:r>
          </w:p>
          <w:p w:rsidR="004B0423" w:rsidRPr="00E22D53" w:rsidRDefault="00FF6B85" w:rsidP="00ED48BD">
            <w:pPr>
              <w:pStyle w:val="a9"/>
              <w:numPr>
                <w:ilvl w:val="0"/>
                <w:numId w:val="5"/>
              </w:numPr>
              <w:spacing w:line="320" w:lineRule="exact"/>
              <w:ind w:leftChars="0"/>
              <w:rPr>
                <w:rFonts w:ascii="微軟正黑體" w:eastAsia="微軟正黑體" w:hAnsi="微軟正黑體"/>
              </w:rPr>
            </w:pPr>
            <w:r w:rsidRPr="00E22D53">
              <w:rPr>
                <w:rFonts w:ascii="微軟正黑體" w:eastAsia="微軟正黑體" w:hAnsi="微軟正黑體" w:hint="eastAsia"/>
              </w:rPr>
              <w:t>啟動捲取機，使套上紙管紡錘主軸轉動，最後將各絲束帶入捲取機構上，開始生產。</w:t>
            </w:r>
          </w:p>
          <w:p w:rsidR="00882489" w:rsidRPr="00307554" w:rsidRDefault="00882489" w:rsidP="00E22D53">
            <w:pPr>
              <w:pStyle w:val="a9"/>
              <w:spacing w:line="320" w:lineRule="exact"/>
              <w:ind w:leftChars="0" w:left="840"/>
              <w:rPr>
                <w:rFonts w:ascii="微軟正黑體" w:eastAsia="微軟正黑體" w:hAnsi="微軟正黑體"/>
              </w:rPr>
            </w:pPr>
          </w:p>
          <w:p w:rsidR="001156DA" w:rsidRDefault="00882489" w:rsidP="00ED48BD">
            <w:pPr>
              <w:pStyle w:val="a9"/>
              <w:numPr>
                <w:ilvl w:val="0"/>
                <w:numId w:val="2"/>
              </w:numPr>
              <w:spacing w:line="320" w:lineRule="exact"/>
              <w:ind w:leftChars="0"/>
              <w:rPr>
                <w:rFonts w:ascii="微軟正黑體" w:eastAsia="微軟正黑體" w:hAnsi="微軟正黑體"/>
              </w:rPr>
            </w:pPr>
            <w:r>
              <w:rPr>
                <w:rFonts w:ascii="微軟正黑體" w:eastAsia="微軟正黑體" w:hAnsi="微軟正黑體" w:hint="eastAsia"/>
              </w:rPr>
              <w:t>備品定換</w:t>
            </w:r>
            <w:r w:rsidR="001156DA">
              <w:rPr>
                <w:rFonts w:ascii="微軟正黑體" w:eastAsia="微軟正黑體" w:hAnsi="微軟正黑體" w:hint="eastAsia"/>
              </w:rPr>
              <w:t xml:space="preserve">主要維持產品品質均一性並依各種產品物性需求而制定各類型備品定換周期。 </w:t>
            </w:r>
          </w:p>
          <w:p w:rsidR="00FF2008" w:rsidRDefault="00FF2008" w:rsidP="00FF2008">
            <w:pPr>
              <w:pStyle w:val="a9"/>
              <w:numPr>
                <w:ilvl w:val="0"/>
                <w:numId w:val="6"/>
              </w:numPr>
              <w:spacing w:line="320" w:lineRule="exact"/>
              <w:ind w:leftChars="0"/>
              <w:rPr>
                <w:rFonts w:ascii="微軟正黑體" w:eastAsia="微軟正黑體" w:hAnsi="微軟正黑體"/>
              </w:rPr>
            </w:pPr>
            <w:r>
              <w:rPr>
                <w:rFonts w:ascii="微軟正黑體" w:eastAsia="微軟正黑體" w:hAnsi="微軟正黑體" w:hint="eastAsia"/>
              </w:rPr>
              <w:t>更換打結噴嘴</w:t>
            </w:r>
          </w:p>
          <w:p w:rsidR="00FF2008" w:rsidRDefault="00FF2008" w:rsidP="00FF2008">
            <w:pPr>
              <w:pStyle w:val="a9"/>
              <w:numPr>
                <w:ilvl w:val="0"/>
                <w:numId w:val="6"/>
              </w:numPr>
              <w:spacing w:line="320" w:lineRule="exact"/>
              <w:ind w:leftChars="0"/>
              <w:rPr>
                <w:rFonts w:ascii="微軟正黑體" w:eastAsia="微軟正黑體" w:hAnsi="微軟正黑體"/>
              </w:rPr>
            </w:pPr>
            <w:r>
              <w:rPr>
                <w:rFonts w:ascii="微軟正黑體" w:eastAsia="微軟正黑體" w:hAnsi="微軟正黑體" w:hint="eastAsia"/>
              </w:rPr>
              <w:t>更換牽伸噴嘴</w:t>
            </w:r>
          </w:p>
          <w:p w:rsidR="00FF2008" w:rsidRDefault="00FF2008" w:rsidP="00FF2008">
            <w:pPr>
              <w:pStyle w:val="a9"/>
              <w:numPr>
                <w:ilvl w:val="0"/>
                <w:numId w:val="6"/>
              </w:numPr>
              <w:spacing w:line="320" w:lineRule="exact"/>
              <w:ind w:leftChars="0"/>
              <w:rPr>
                <w:rFonts w:ascii="微軟正黑體" w:eastAsia="微軟正黑體" w:hAnsi="微軟正黑體"/>
              </w:rPr>
            </w:pPr>
            <w:r>
              <w:rPr>
                <w:rFonts w:ascii="微軟正黑體" w:eastAsia="微軟正黑體" w:hAnsi="微軟正黑體" w:hint="eastAsia"/>
              </w:rPr>
              <w:t>更換鬆弛噴嘴</w:t>
            </w:r>
          </w:p>
          <w:p w:rsidR="00FF2008" w:rsidRDefault="00FF2008" w:rsidP="00FF2008">
            <w:pPr>
              <w:pStyle w:val="a9"/>
              <w:numPr>
                <w:ilvl w:val="0"/>
                <w:numId w:val="6"/>
              </w:numPr>
              <w:spacing w:line="320" w:lineRule="exact"/>
              <w:ind w:leftChars="0"/>
              <w:rPr>
                <w:rFonts w:ascii="微軟正黑體" w:eastAsia="微軟正黑體" w:hAnsi="微軟正黑體"/>
              </w:rPr>
            </w:pPr>
            <w:r>
              <w:rPr>
                <w:rFonts w:ascii="微軟正黑體" w:eastAsia="微軟正黑體" w:hAnsi="微軟正黑體" w:hint="eastAsia"/>
              </w:rPr>
              <w:t>更換紡絲油嘴</w:t>
            </w:r>
          </w:p>
          <w:p w:rsidR="00FF2008" w:rsidRDefault="00FF2008" w:rsidP="00FF2008">
            <w:pPr>
              <w:pStyle w:val="a9"/>
              <w:numPr>
                <w:ilvl w:val="0"/>
                <w:numId w:val="6"/>
              </w:numPr>
              <w:spacing w:line="320" w:lineRule="exact"/>
              <w:ind w:leftChars="0"/>
              <w:rPr>
                <w:rFonts w:ascii="微軟正黑體" w:eastAsia="微軟正黑體" w:hAnsi="微軟正黑體"/>
              </w:rPr>
            </w:pPr>
            <w:r>
              <w:rPr>
                <w:rFonts w:ascii="微軟正黑體" w:eastAsia="微軟正黑體" w:hAnsi="微軟正黑體" w:hint="eastAsia"/>
              </w:rPr>
              <w:t>更換捲取機</w:t>
            </w:r>
          </w:p>
          <w:p w:rsidR="00882489" w:rsidRPr="000845B4" w:rsidRDefault="00882489" w:rsidP="006775BA">
            <w:pPr>
              <w:spacing w:line="320" w:lineRule="exact"/>
              <w:rPr>
                <w:rFonts w:ascii="微軟正黑體" w:eastAsia="微軟正黑體" w:hAnsi="微軟正黑體"/>
              </w:rPr>
            </w:pPr>
          </w:p>
          <w:p w:rsidR="00882489" w:rsidRPr="000845B4" w:rsidRDefault="00882489" w:rsidP="00ED48BD">
            <w:pPr>
              <w:pStyle w:val="a9"/>
              <w:numPr>
                <w:ilvl w:val="0"/>
                <w:numId w:val="1"/>
              </w:numPr>
              <w:spacing w:line="320" w:lineRule="exact"/>
              <w:ind w:leftChars="0"/>
              <w:rPr>
                <w:rFonts w:ascii="微軟正黑體" w:eastAsia="微軟正黑體" w:hAnsi="微軟正黑體"/>
              </w:rPr>
            </w:pPr>
            <w:r>
              <w:rPr>
                <w:rFonts w:ascii="微軟正黑體" w:eastAsia="微軟正黑體" w:hAnsi="微軟正黑體" w:hint="eastAsia"/>
              </w:rPr>
              <w:t>非一般例行工作:</w:t>
            </w:r>
          </w:p>
          <w:p w:rsidR="001156DA" w:rsidRPr="00952282" w:rsidRDefault="00882489" w:rsidP="00ED48BD">
            <w:pPr>
              <w:pStyle w:val="a9"/>
              <w:numPr>
                <w:ilvl w:val="0"/>
                <w:numId w:val="3"/>
              </w:numPr>
              <w:spacing w:line="320" w:lineRule="exact"/>
              <w:ind w:leftChars="0"/>
              <w:rPr>
                <w:rFonts w:ascii="微軟正黑體" w:eastAsia="微軟正黑體" w:hAnsi="微軟正黑體"/>
              </w:rPr>
            </w:pPr>
            <w:r>
              <w:rPr>
                <w:rFonts w:ascii="微軟正黑體" w:eastAsia="微軟正黑體" w:hAnsi="微軟正黑體" w:hint="eastAsia"/>
              </w:rPr>
              <w:t>改線(產品切換時之備品更換)</w:t>
            </w:r>
            <w:r w:rsidR="001156DA" w:rsidRPr="00952282">
              <w:rPr>
                <w:rFonts w:ascii="微軟正黑體" w:eastAsia="微軟正黑體" w:hAnsi="微軟正黑體" w:hint="eastAsia"/>
              </w:rPr>
              <w:t xml:space="preserve"> 因應客戶端訂單或配合新產品開發需求，生產人員</w:t>
            </w:r>
            <w:r w:rsidR="00AF50D7">
              <w:rPr>
                <w:rFonts w:ascii="微軟正黑體" w:eastAsia="微軟正黑體" w:hAnsi="微軟正黑體" w:hint="eastAsia"/>
              </w:rPr>
              <w:t>須利用停機時</w:t>
            </w:r>
            <w:r w:rsidR="001156DA" w:rsidRPr="00952282">
              <w:rPr>
                <w:rFonts w:ascii="微軟正黑體" w:eastAsia="微軟正黑體" w:hAnsi="微軟正黑體" w:hint="eastAsia"/>
              </w:rPr>
              <w:t>做</w:t>
            </w:r>
            <w:r w:rsidR="00AF50D7">
              <w:rPr>
                <w:rFonts w:ascii="微軟正黑體" w:eastAsia="微軟正黑體" w:hAnsi="微軟正黑體" w:hint="eastAsia"/>
              </w:rPr>
              <w:t>上述其中</w:t>
            </w:r>
            <w:r w:rsidR="001156DA" w:rsidRPr="00952282">
              <w:rPr>
                <w:rFonts w:ascii="微軟正黑體" w:eastAsia="微軟正黑體" w:hAnsi="微軟正黑體" w:hint="eastAsia"/>
              </w:rPr>
              <w:t>備品更換。</w:t>
            </w:r>
          </w:p>
          <w:p w:rsidR="00882489" w:rsidRDefault="00882489" w:rsidP="006775BA">
            <w:pPr>
              <w:pStyle w:val="a9"/>
              <w:spacing w:line="320" w:lineRule="exact"/>
              <w:ind w:leftChars="0" w:left="893"/>
              <w:rPr>
                <w:rFonts w:ascii="微軟正黑體" w:eastAsia="微軟正黑體" w:hAnsi="微軟正黑體"/>
              </w:rPr>
            </w:pPr>
          </w:p>
          <w:p w:rsidR="00621A07" w:rsidRPr="00621A07" w:rsidRDefault="00882489" w:rsidP="00ED48BD">
            <w:pPr>
              <w:pStyle w:val="a9"/>
              <w:numPr>
                <w:ilvl w:val="0"/>
                <w:numId w:val="3"/>
              </w:numPr>
              <w:spacing w:line="320" w:lineRule="exact"/>
              <w:ind w:leftChars="0"/>
              <w:rPr>
                <w:rFonts w:ascii="微軟正黑體" w:eastAsia="微軟正黑體" w:hAnsi="微軟正黑體"/>
              </w:rPr>
            </w:pPr>
            <w:r w:rsidRPr="00621A07">
              <w:rPr>
                <w:rFonts w:ascii="微軟正黑體" w:eastAsia="微軟正黑體" w:hAnsi="微軟正黑體" w:hint="eastAsia"/>
              </w:rPr>
              <w:t>異常矯正之問題排除</w:t>
            </w:r>
            <w:r w:rsidR="003079AE" w:rsidRPr="00621A07">
              <w:rPr>
                <w:rFonts w:ascii="微軟正黑體" w:eastAsia="微軟正黑體" w:hAnsi="微軟正黑體" w:hint="eastAsia"/>
              </w:rPr>
              <w:t>:</w:t>
            </w:r>
            <w:r w:rsidR="001156DA" w:rsidRPr="00621A07">
              <w:rPr>
                <w:rFonts w:ascii="微軟正黑體" w:eastAsia="微軟正黑體" w:hAnsi="微軟正黑體" w:hint="eastAsia"/>
              </w:rPr>
              <w:t>在生產過程中，可能發生某個絲道或</w:t>
            </w:r>
            <w:r w:rsidR="00AF50D7">
              <w:rPr>
                <w:rFonts w:ascii="微軟正黑體" w:eastAsia="微軟正黑體" w:hAnsi="微軟正黑體" w:hint="eastAsia"/>
              </w:rPr>
              <w:t>備品組件</w:t>
            </w:r>
            <w:r w:rsidR="001156DA" w:rsidRPr="00621A07">
              <w:rPr>
                <w:rFonts w:ascii="微軟正黑體" w:eastAsia="微軟正黑體" w:hAnsi="微軟正黑體" w:hint="eastAsia"/>
              </w:rPr>
              <w:t>異常，造成單一紡位性高斷絲或產品品質瑕疵，此時人員須做異常矯正之問題排除。</w:t>
            </w:r>
          </w:p>
          <w:p w:rsidR="00882489" w:rsidRDefault="00D16A74" w:rsidP="006775BA">
            <w:pPr>
              <w:spacing w:line="320" w:lineRule="exact"/>
              <w:ind w:leftChars="22" w:left="53"/>
              <w:rPr>
                <w:rFonts w:ascii="微軟正黑體" w:eastAsia="微軟正黑體" w:hAnsi="微軟正黑體"/>
              </w:rPr>
            </w:pPr>
            <w:r>
              <w:rPr>
                <w:rFonts w:ascii="微軟正黑體" w:eastAsia="微軟正黑體" w:hAnsi="微軟正黑體" w:hint="eastAsia"/>
              </w:rPr>
              <w:t xml:space="preserve">                          (</w:t>
            </w:r>
            <w:r w:rsidR="00882489">
              <w:rPr>
                <w:rFonts w:ascii="微軟正黑體" w:eastAsia="微軟正黑體" w:hAnsi="微軟正黑體" w:hint="eastAsia"/>
              </w:rPr>
              <w:t>如附件所示</w:t>
            </w:r>
            <w:r>
              <w:rPr>
                <w:rFonts w:ascii="微軟正黑體" w:eastAsia="微軟正黑體" w:hAnsi="微軟正黑體" w:hint="eastAsia"/>
              </w:rPr>
              <w:t>)</w:t>
            </w:r>
          </w:p>
          <w:p w:rsidR="00621A07" w:rsidRPr="00F12E21" w:rsidRDefault="00621A07" w:rsidP="006775BA">
            <w:pPr>
              <w:spacing w:line="320" w:lineRule="exact"/>
              <w:ind w:leftChars="22" w:left="53"/>
              <w:rPr>
                <w:rFonts w:ascii="微軟正黑體" w:eastAsia="微軟正黑體" w:hAnsi="微軟正黑體"/>
              </w:rPr>
            </w:pPr>
          </w:p>
        </w:tc>
      </w:tr>
      <w:tr w:rsidR="00882489" w:rsidRPr="00EE395F" w:rsidTr="00F12E21">
        <w:tc>
          <w:tcPr>
            <w:tcW w:w="1648" w:type="dxa"/>
          </w:tcPr>
          <w:p w:rsidR="00882489" w:rsidRDefault="00882489" w:rsidP="00FC4567">
            <w:pPr>
              <w:jc w:val="center"/>
              <w:rPr>
                <w:rFonts w:ascii="微軟正黑體" w:eastAsia="微軟正黑體" w:hAnsi="微軟正黑體"/>
              </w:rPr>
            </w:pPr>
            <w:r>
              <w:rPr>
                <w:rFonts w:ascii="微軟正黑體" w:eastAsia="微軟正黑體" w:hAnsi="微軟正黑體" w:hint="eastAsia"/>
              </w:rPr>
              <w:lastRenderedPageBreak/>
              <w:t>企 業 目 標</w:t>
            </w:r>
          </w:p>
          <w:p w:rsidR="00882489" w:rsidRPr="00EE395F" w:rsidRDefault="00882489">
            <w:pPr>
              <w:rPr>
                <w:rFonts w:ascii="微軟正黑體" w:eastAsia="微軟正黑體" w:hAnsi="微軟正黑體"/>
              </w:rPr>
            </w:pPr>
          </w:p>
        </w:tc>
        <w:tc>
          <w:tcPr>
            <w:tcW w:w="7816" w:type="dxa"/>
            <w:gridSpan w:val="4"/>
          </w:tcPr>
          <w:p w:rsidR="00882489" w:rsidRDefault="00882489" w:rsidP="006775BA">
            <w:pPr>
              <w:spacing w:line="320" w:lineRule="exact"/>
              <w:rPr>
                <w:rFonts w:ascii="微軟正黑體" w:eastAsia="微軟正黑體" w:hAnsi="微軟正黑體"/>
              </w:rPr>
            </w:pPr>
            <w:r>
              <w:rPr>
                <w:rFonts w:ascii="微軟正黑體" w:eastAsia="微軟正黑體" w:hAnsi="微軟正黑體" w:hint="eastAsia"/>
              </w:rPr>
              <w:t xml:space="preserve">每一生產單元之downtime&lt;12.5 </w:t>
            </w:r>
            <w:proofErr w:type="spellStart"/>
            <w:r>
              <w:rPr>
                <w:rFonts w:ascii="微軟正黑體" w:eastAsia="微軟正黑體" w:hAnsi="微軟正黑體" w:hint="eastAsia"/>
              </w:rPr>
              <w:t>mins</w:t>
            </w:r>
            <w:proofErr w:type="spellEnd"/>
          </w:p>
          <w:p w:rsidR="00882489" w:rsidRDefault="00882489" w:rsidP="006775BA">
            <w:pPr>
              <w:spacing w:line="320" w:lineRule="exact"/>
              <w:rPr>
                <w:rFonts w:ascii="微軟正黑體" w:eastAsia="微軟正黑體" w:hAnsi="微軟正黑體"/>
              </w:rPr>
            </w:pPr>
          </w:p>
          <w:p w:rsidR="00882489" w:rsidRDefault="00882489" w:rsidP="006775BA">
            <w:pPr>
              <w:spacing w:line="320" w:lineRule="exact"/>
              <w:rPr>
                <w:rFonts w:ascii="微軟正黑體" w:eastAsia="微軟正黑體" w:hAnsi="微軟正黑體"/>
              </w:rPr>
            </w:pPr>
          </w:p>
          <w:p w:rsidR="00882489" w:rsidRPr="0002615C" w:rsidRDefault="00882489" w:rsidP="006775BA">
            <w:pPr>
              <w:spacing w:line="320" w:lineRule="exact"/>
              <w:rPr>
                <w:rFonts w:ascii="微軟正黑體" w:eastAsia="微軟正黑體" w:hAnsi="微軟正黑體"/>
              </w:rPr>
            </w:pPr>
          </w:p>
        </w:tc>
      </w:tr>
      <w:tr w:rsidR="00882489" w:rsidRPr="00EE395F" w:rsidTr="00F12E21">
        <w:tc>
          <w:tcPr>
            <w:tcW w:w="1648" w:type="dxa"/>
          </w:tcPr>
          <w:p w:rsidR="00882489" w:rsidRDefault="00882489" w:rsidP="00FC4567">
            <w:pPr>
              <w:jc w:val="center"/>
              <w:rPr>
                <w:rFonts w:ascii="微軟正黑體" w:eastAsia="微軟正黑體" w:hAnsi="微軟正黑體"/>
              </w:rPr>
            </w:pPr>
            <w:r>
              <w:rPr>
                <w:rFonts w:ascii="微軟正黑體" w:eastAsia="微軟正黑體" w:hAnsi="微軟正黑體" w:hint="eastAsia"/>
              </w:rPr>
              <w:t>學 習 目 標</w:t>
            </w:r>
          </w:p>
        </w:tc>
        <w:tc>
          <w:tcPr>
            <w:tcW w:w="7816" w:type="dxa"/>
            <w:gridSpan w:val="4"/>
          </w:tcPr>
          <w:p w:rsidR="00882489" w:rsidRDefault="00882489" w:rsidP="0002615C">
            <w:pPr>
              <w:spacing w:line="320" w:lineRule="exact"/>
              <w:rPr>
                <w:rFonts w:ascii="微軟正黑體" w:eastAsia="微軟正黑體" w:hAnsi="微軟正黑體"/>
              </w:rPr>
            </w:pPr>
            <w:r>
              <w:rPr>
                <w:rFonts w:ascii="微軟正黑體" w:eastAsia="微軟正黑體" w:hAnsi="微軟正黑體" w:hint="eastAsia"/>
              </w:rPr>
              <w:t>以</w:t>
            </w:r>
            <w:r w:rsidR="00D840B5">
              <w:rPr>
                <w:rFonts w:ascii="微軟正黑體" w:eastAsia="微軟正黑體" w:hAnsi="微軟正黑體" w:hint="eastAsia"/>
              </w:rPr>
              <w:t>其所學之</w:t>
            </w:r>
            <w:r w:rsidRPr="00882489">
              <w:rPr>
                <w:rFonts w:ascii="微軟正黑體" w:eastAsia="微軟正黑體" w:hAnsi="微軟正黑體" w:hint="eastAsia"/>
              </w:rPr>
              <w:t>工作研究</w:t>
            </w:r>
            <w:r w:rsidR="00D840B5">
              <w:rPr>
                <w:rFonts w:ascii="微軟正黑體" w:eastAsia="微軟正黑體" w:hAnsi="微軟正黑體" w:hint="eastAsia"/>
              </w:rPr>
              <w:t>的分析手法</w:t>
            </w:r>
            <w:r w:rsidR="00D840B5" w:rsidRPr="00D840B5">
              <w:rPr>
                <w:rFonts w:ascii="微軟正黑體" w:eastAsia="微軟正黑體" w:hAnsi="微軟正黑體" w:hint="eastAsia"/>
              </w:rPr>
              <w:t>對現行工作方法的過程和動作進行分析</w:t>
            </w:r>
            <w:r w:rsidRPr="00882489">
              <w:rPr>
                <w:rFonts w:ascii="微軟正黑體" w:eastAsia="微軟正黑體" w:hAnsi="微軟正黑體" w:hint="eastAsia"/>
              </w:rPr>
              <w:t>，在既定的工作條件下，不依靠增加投資，不增加</w:t>
            </w:r>
            <w:r w:rsidR="00D840B5">
              <w:rPr>
                <w:rFonts w:ascii="微軟正黑體" w:eastAsia="微軟正黑體" w:hAnsi="微軟正黑體" w:hint="eastAsia"/>
              </w:rPr>
              <w:t>操作者人數</w:t>
            </w:r>
            <w:r w:rsidRPr="00882489">
              <w:rPr>
                <w:rFonts w:ascii="微軟正黑體" w:eastAsia="微軟正黑體" w:hAnsi="微軟正黑體" w:hint="eastAsia"/>
              </w:rPr>
              <w:t>，</w:t>
            </w:r>
            <w:r w:rsidR="00D840B5">
              <w:rPr>
                <w:rFonts w:ascii="微軟正黑體" w:eastAsia="微軟正黑體" w:hAnsi="微軟正黑體" w:hint="eastAsia"/>
              </w:rPr>
              <w:t>以</w:t>
            </w:r>
            <w:r w:rsidRPr="00882489">
              <w:rPr>
                <w:rFonts w:ascii="微軟正黑體" w:eastAsia="微軟正黑體" w:hAnsi="微軟正黑體" w:hint="eastAsia"/>
              </w:rPr>
              <w:t>重新</w:t>
            </w:r>
            <w:r w:rsidR="00D840B5">
              <w:rPr>
                <w:rFonts w:ascii="微軟正黑體" w:eastAsia="微軟正黑體" w:hAnsi="微軟正黑體" w:hint="eastAsia"/>
              </w:rPr>
              <w:t>排列</w:t>
            </w:r>
            <w:r w:rsidRPr="00882489">
              <w:rPr>
                <w:rFonts w:ascii="微軟正黑體" w:eastAsia="微軟正黑體" w:hAnsi="微軟正黑體" w:hint="eastAsia"/>
              </w:rPr>
              <w:t>組合</w:t>
            </w:r>
            <w:r w:rsidR="00D840B5">
              <w:rPr>
                <w:rFonts w:ascii="微軟正黑體" w:eastAsia="微軟正黑體" w:hAnsi="微軟正黑體" w:hint="eastAsia"/>
              </w:rPr>
              <w:t>相關生產要素、優化作業過程、改進操作方法或整頓現場秩序等方法，去除有形或無形浪費以減少downtime與生產</w:t>
            </w:r>
            <w:r w:rsidRPr="00882489">
              <w:rPr>
                <w:rFonts w:ascii="微軟正黑體" w:eastAsia="微軟正黑體" w:hAnsi="微軟正黑體" w:hint="eastAsia"/>
              </w:rPr>
              <w:t>資源，從而提高產出</w:t>
            </w:r>
            <w:r w:rsidR="00D840B5">
              <w:rPr>
                <w:rFonts w:ascii="微軟正黑體" w:eastAsia="微軟正黑體" w:hAnsi="微軟正黑體" w:hint="eastAsia"/>
              </w:rPr>
              <w:t>效率、增加效益、提高生產率。同時，將上述之改善進行</w:t>
            </w:r>
            <w:r w:rsidRPr="00882489">
              <w:rPr>
                <w:rFonts w:ascii="微軟正黑體" w:eastAsia="微軟正黑體" w:hAnsi="微軟正黑體" w:hint="eastAsia"/>
              </w:rPr>
              <w:t>作業規範化，工作標準化</w:t>
            </w:r>
            <w:r w:rsidR="00D840B5">
              <w:rPr>
                <w:rFonts w:ascii="微軟正黑體" w:eastAsia="微軟正黑體" w:hAnsi="微軟正黑體" w:hint="eastAsia"/>
              </w:rPr>
              <w:t>以達到</w:t>
            </w:r>
            <w:r w:rsidR="00E279D2">
              <w:rPr>
                <w:rFonts w:ascii="微軟正黑體" w:eastAsia="微軟正黑體" w:hAnsi="微軟正黑體" w:hint="eastAsia"/>
              </w:rPr>
              <w:t>工作品質之一致化。</w:t>
            </w:r>
          </w:p>
          <w:p w:rsidR="00882489" w:rsidRPr="0002615C" w:rsidRDefault="00882489" w:rsidP="0002615C">
            <w:pPr>
              <w:spacing w:line="320" w:lineRule="exact"/>
              <w:rPr>
                <w:rFonts w:ascii="微軟正黑體" w:eastAsia="微軟正黑體" w:hAnsi="微軟正黑體"/>
              </w:rPr>
            </w:pPr>
          </w:p>
        </w:tc>
      </w:tr>
      <w:tr w:rsidR="00882489" w:rsidRPr="00EE395F" w:rsidTr="00F12E21">
        <w:tc>
          <w:tcPr>
            <w:tcW w:w="1648" w:type="dxa"/>
          </w:tcPr>
          <w:p w:rsidR="00882489" w:rsidRDefault="00882489" w:rsidP="00FC4567">
            <w:pPr>
              <w:jc w:val="center"/>
              <w:rPr>
                <w:rFonts w:ascii="微軟正黑體" w:eastAsia="微軟正黑體" w:hAnsi="微軟正黑體"/>
              </w:rPr>
            </w:pPr>
            <w:r>
              <w:rPr>
                <w:rFonts w:ascii="微軟正黑體" w:eastAsia="微軟正黑體" w:hAnsi="微軟正黑體" w:hint="eastAsia"/>
              </w:rPr>
              <w:t>備        註</w:t>
            </w:r>
          </w:p>
        </w:tc>
        <w:tc>
          <w:tcPr>
            <w:tcW w:w="7816" w:type="dxa"/>
            <w:gridSpan w:val="4"/>
          </w:tcPr>
          <w:p w:rsidR="00882489" w:rsidRDefault="00882489" w:rsidP="00536AFE">
            <w:pPr>
              <w:spacing w:line="320" w:lineRule="exact"/>
              <w:rPr>
                <w:rFonts w:ascii="微軟正黑體" w:eastAsia="微軟正黑體" w:hAnsi="微軟正黑體"/>
              </w:rPr>
            </w:pPr>
          </w:p>
          <w:p w:rsidR="007E6729" w:rsidRDefault="007E6729" w:rsidP="00536AFE">
            <w:pPr>
              <w:spacing w:line="320" w:lineRule="exact"/>
              <w:rPr>
                <w:rFonts w:ascii="微軟正黑體" w:eastAsia="微軟正黑體" w:hAnsi="微軟正黑體"/>
              </w:rPr>
            </w:pPr>
          </w:p>
          <w:p w:rsidR="00882489" w:rsidRPr="00536AFE" w:rsidRDefault="00882489" w:rsidP="00536AFE">
            <w:pPr>
              <w:spacing w:line="320" w:lineRule="exact"/>
              <w:rPr>
                <w:rFonts w:ascii="微軟正黑體" w:eastAsia="微軟正黑體" w:hAnsi="微軟正黑體"/>
              </w:rPr>
            </w:pPr>
          </w:p>
        </w:tc>
      </w:tr>
      <w:tr w:rsidR="00882489" w:rsidRPr="00EE395F" w:rsidTr="00F12E21">
        <w:tc>
          <w:tcPr>
            <w:tcW w:w="1648" w:type="dxa"/>
          </w:tcPr>
          <w:p w:rsidR="00882489" w:rsidRPr="00EE395F" w:rsidRDefault="00882489" w:rsidP="00FC4567">
            <w:pPr>
              <w:jc w:val="center"/>
              <w:rPr>
                <w:rFonts w:ascii="微軟正黑體" w:eastAsia="微軟正黑體" w:hAnsi="微軟正黑體"/>
              </w:rPr>
            </w:pPr>
            <w:r>
              <w:rPr>
                <w:rFonts w:ascii="微軟正黑體" w:eastAsia="微軟正黑體" w:hAnsi="微軟正黑體" w:hint="eastAsia"/>
              </w:rPr>
              <w:t>研 究 單 位</w:t>
            </w:r>
          </w:p>
        </w:tc>
        <w:tc>
          <w:tcPr>
            <w:tcW w:w="7816" w:type="dxa"/>
            <w:gridSpan w:val="4"/>
          </w:tcPr>
          <w:p w:rsidR="00882489" w:rsidRPr="00EE395F" w:rsidRDefault="00882489" w:rsidP="00FC4567">
            <w:pPr>
              <w:rPr>
                <w:rFonts w:ascii="微軟正黑體" w:eastAsia="微軟正黑體" w:hAnsi="微軟正黑體"/>
              </w:rPr>
            </w:pPr>
            <w:r>
              <w:rPr>
                <w:rFonts w:ascii="微軟正黑體" w:eastAsia="微軟正黑體" w:hAnsi="微軟正黑體" w:hint="eastAsia"/>
              </w:rPr>
              <w:t>遠東先進纖維生產部</w:t>
            </w:r>
          </w:p>
        </w:tc>
      </w:tr>
      <w:tr w:rsidR="00882489" w:rsidRPr="00EE395F" w:rsidTr="00F12E21">
        <w:tc>
          <w:tcPr>
            <w:tcW w:w="1648" w:type="dxa"/>
          </w:tcPr>
          <w:p w:rsidR="00882489" w:rsidRPr="00EE395F" w:rsidRDefault="00882489" w:rsidP="004C57B4">
            <w:pPr>
              <w:jc w:val="center"/>
              <w:rPr>
                <w:rFonts w:ascii="微軟正黑體" w:eastAsia="微軟正黑體" w:hAnsi="微軟正黑體"/>
              </w:rPr>
            </w:pPr>
            <w:r>
              <w:rPr>
                <w:rFonts w:ascii="微軟正黑體" w:eastAsia="微軟正黑體" w:hAnsi="微軟正黑體" w:hint="eastAsia"/>
              </w:rPr>
              <w:t>聯 絡 窗 口</w:t>
            </w:r>
          </w:p>
        </w:tc>
        <w:tc>
          <w:tcPr>
            <w:tcW w:w="7816" w:type="dxa"/>
            <w:gridSpan w:val="4"/>
          </w:tcPr>
          <w:p w:rsidR="00882489" w:rsidRPr="00EE395F" w:rsidRDefault="00882489" w:rsidP="004C57B4">
            <w:pPr>
              <w:rPr>
                <w:rFonts w:ascii="微軟正黑體" w:eastAsia="微軟正黑體" w:hAnsi="微軟正黑體"/>
              </w:rPr>
            </w:pPr>
            <w:r>
              <w:rPr>
                <w:rFonts w:ascii="微軟正黑體" w:eastAsia="微軟正黑體" w:hAnsi="微軟正黑體" w:hint="eastAsia"/>
              </w:rPr>
              <w:t>宋萬青、吳聲煥</w:t>
            </w:r>
          </w:p>
        </w:tc>
      </w:tr>
      <w:tr w:rsidR="00882489" w:rsidRPr="00EE395F" w:rsidTr="00F12E21">
        <w:tc>
          <w:tcPr>
            <w:tcW w:w="1648" w:type="dxa"/>
          </w:tcPr>
          <w:p w:rsidR="00882489" w:rsidRPr="00EE395F" w:rsidRDefault="00882489" w:rsidP="004C57B4">
            <w:pPr>
              <w:jc w:val="center"/>
              <w:rPr>
                <w:rFonts w:ascii="微軟正黑體" w:eastAsia="微軟正黑體" w:hAnsi="微軟正黑體"/>
              </w:rPr>
            </w:pPr>
            <w:r>
              <w:rPr>
                <w:rFonts w:ascii="微軟正黑體" w:eastAsia="微軟正黑體" w:hAnsi="微軟正黑體" w:hint="eastAsia"/>
              </w:rPr>
              <w:t>電       話</w:t>
            </w:r>
          </w:p>
        </w:tc>
        <w:tc>
          <w:tcPr>
            <w:tcW w:w="3280" w:type="dxa"/>
          </w:tcPr>
          <w:p w:rsidR="00882489" w:rsidRPr="00827009" w:rsidRDefault="00882489" w:rsidP="004C57B4">
            <w:pPr>
              <w:rPr>
                <w:rFonts w:ascii="微軟正黑體" w:eastAsia="微軟正黑體" w:hAnsi="微軟正黑體"/>
              </w:rPr>
            </w:pPr>
            <w:r w:rsidRPr="00827009">
              <w:rPr>
                <w:rFonts w:ascii="微軟正黑體" w:eastAsia="微軟正黑體" w:hAnsi="微軟正黑體" w:hint="eastAsia"/>
              </w:rPr>
              <w:t>03-2729700# 65</w:t>
            </w:r>
            <w:r>
              <w:rPr>
                <w:rFonts w:ascii="微軟正黑體" w:eastAsia="微軟正黑體" w:hAnsi="微軟正黑體" w:hint="eastAsia"/>
              </w:rPr>
              <w:t>01</w:t>
            </w:r>
            <w:r w:rsidRPr="00827009">
              <w:rPr>
                <w:rFonts w:ascii="微軟正黑體" w:eastAsia="微軟正黑體" w:hAnsi="微軟正黑體" w:hint="eastAsia"/>
              </w:rPr>
              <w:t xml:space="preserve">, </w:t>
            </w:r>
            <w:r>
              <w:rPr>
                <w:rFonts w:ascii="微軟正黑體" w:eastAsia="微軟正黑體" w:hAnsi="微軟正黑體" w:hint="eastAsia"/>
              </w:rPr>
              <w:t>吳聲煥</w:t>
            </w:r>
          </w:p>
          <w:p w:rsidR="00882489" w:rsidRPr="00EE395F" w:rsidRDefault="00882489" w:rsidP="004C57B4">
            <w:pPr>
              <w:rPr>
                <w:rFonts w:ascii="微軟正黑體" w:eastAsia="微軟正黑體" w:hAnsi="微軟正黑體"/>
              </w:rPr>
            </w:pPr>
            <w:r w:rsidRPr="00827009">
              <w:rPr>
                <w:rFonts w:ascii="微軟正黑體" w:eastAsia="微軟正黑體" w:hAnsi="微軟正黑體" w:hint="eastAsia"/>
              </w:rPr>
              <w:t>03-2729700# 65</w:t>
            </w:r>
            <w:r>
              <w:rPr>
                <w:rFonts w:ascii="微軟正黑體" w:eastAsia="微軟正黑體" w:hAnsi="微軟正黑體" w:hint="eastAsia"/>
              </w:rPr>
              <w:t>05</w:t>
            </w:r>
            <w:r w:rsidRPr="00827009">
              <w:rPr>
                <w:rFonts w:ascii="微軟正黑體" w:eastAsia="微軟正黑體" w:hAnsi="微軟正黑體" w:hint="eastAsia"/>
              </w:rPr>
              <w:t xml:space="preserve">, </w:t>
            </w:r>
            <w:r>
              <w:rPr>
                <w:rFonts w:ascii="微軟正黑體" w:eastAsia="微軟正黑體" w:hAnsi="微軟正黑體" w:hint="eastAsia"/>
              </w:rPr>
              <w:t>宋萬青</w:t>
            </w:r>
          </w:p>
        </w:tc>
        <w:tc>
          <w:tcPr>
            <w:tcW w:w="946" w:type="dxa"/>
          </w:tcPr>
          <w:p w:rsidR="00882489" w:rsidRPr="00EE395F" w:rsidRDefault="00882489" w:rsidP="004C57B4">
            <w:pPr>
              <w:jc w:val="center"/>
              <w:rPr>
                <w:rFonts w:ascii="微軟正黑體" w:eastAsia="微軟正黑體" w:hAnsi="微軟正黑體"/>
              </w:rPr>
            </w:pPr>
            <w:r>
              <w:rPr>
                <w:rFonts w:ascii="微軟正黑體" w:eastAsia="微軟正黑體" w:hAnsi="微軟正黑體" w:hint="eastAsia"/>
              </w:rPr>
              <w:t>電       話</w:t>
            </w:r>
          </w:p>
        </w:tc>
        <w:tc>
          <w:tcPr>
            <w:tcW w:w="3590" w:type="dxa"/>
            <w:gridSpan w:val="2"/>
          </w:tcPr>
          <w:p w:rsidR="00882489" w:rsidRPr="00827009" w:rsidRDefault="00882489" w:rsidP="004C57B4">
            <w:pPr>
              <w:rPr>
                <w:rFonts w:ascii="微軟正黑體" w:eastAsia="微軟正黑體" w:hAnsi="微軟正黑體"/>
              </w:rPr>
            </w:pPr>
            <w:r w:rsidRPr="00827009">
              <w:rPr>
                <w:rFonts w:ascii="微軟正黑體" w:eastAsia="微軟正黑體" w:hAnsi="微軟正黑體" w:hint="eastAsia"/>
              </w:rPr>
              <w:t>03-2729700# 65</w:t>
            </w:r>
            <w:r>
              <w:rPr>
                <w:rFonts w:ascii="微軟正黑體" w:eastAsia="微軟正黑體" w:hAnsi="微軟正黑體" w:hint="eastAsia"/>
              </w:rPr>
              <w:t>01</w:t>
            </w:r>
            <w:r w:rsidRPr="00827009">
              <w:rPr>
                <w:rFonts w:ascii="微軟正黑體" w:eastAsia="微軟正黑體" w:hAnsi="微軟正黑體" w:hint="eastAsia"/>
              </w:rPr>
              <w:t xml:space="preserve">, </w:t>
            </w:r>
            <w:r>
              <w:rPr>
                <w:rFonts w:ascii="微軟正黑體" w:eastAsia="微軟正黑體" w:hAnsi="微軟正黑體" w:hint="eastAsia"/>
              </w:rPr>
              <w:t>吳聲煥</w:t>
            </w:r>
          </w:p>
          <w:p w:rsidR="00882489" w:rsidRPr="00EE395F" w:rsidRDefault="00882489" w:rsidP="004C57B4">
            <w:pPr>
              <w:rPr>
                <w:rFonts w:ascii="微軟正黑體" w:eastAsia="微軟正黑體" w:hAnsi="微軟正黑體"/>
              </w:rPr>
            </w:pPr>
            <w:r w:rsidRPr="00827009">
              <w:rPr>
                <w:rFonts w:ascii="微軟正黑體" w:eastAsia="微軟正黑體" w:hAnsi="微軟正黑體" w:hint="eastAsia"/>
              </w:rPr>
              <w:t>03-2729700# 65</w:t>
            </w:r>
            <w:r>
              <w:rPr>
                <w:rFonts w:ascii="微軟正黑體" w:eastAsia="微軟正黑體" w:hAnsi="微軟正黑體" w:hint="eastAsia"/>
              </w:rPr>
              <w:t>05</w:t>
            </w:r>
            <w:r w:rsidRPr="00827009">
              <w:rPr>
                <w:rFonts w:ascii="微軟正黑體" w:eastAsia="微軟正黑體" w:hAnsi="微軟正黑體" w:hint="eastAsia"/>
              </w:rPr>
              <w:t xml:space="preserve">, </w:t>
            </w:r>
            <w:r>
              <w:rPr>
                <w:rFonts w:ascii="微軟正黑體" w:eastAsia="微軟正黑體" w:hAnsi="微軟正黑體" w:hint="eastAsia"/>
              </w:rPr>
              <w:t>宋萬青</w:t>
            </w:r>
          </w:p>
        </w:tc>
      </w:tr>
    </w:tbl>
    <w:p w:rsidR="0002615C" w:rsidRDefault="0002615C">
      <w:r>
        <w:rPr>
          <w:rFonts w:hint="eastAsia"/>
        </w:rPr>
        <w:t>附件</w:t>
      </w:r>
    </w:p>
    <w:p w:rsidR="0002615C" w:rsidRDefault="0002615C"/>
    <w:p w:rsidR="0002615C" w:rsidRDefault="00882489">
      <w:r>
        <w:rPr>
          <w:noProof/>
        </w:rPr>
        <w:drawing>
          <wp:inline distT="0" distB="0" distL="0" distR="0">
            <wp:extent cx="6082248" cy="3942893"/>
            <wp:effectExtent l="1905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2533" r="12667"/>
                    <a:stretch/>
                  </pic:blipFill>
                  <pic:spPr bwMode="auto">
                    <a:xfrm>
                      <a:off x="0" y="0"/>
                      <a:ext cx="6086247" cy="3945485"/>
                    </a:xfrm>
                    <a:prstGeom prst="rect">
                      <a:avLst/>
                    </a:prstGeom>
                    <a:ln>
                      <a:noFill/>
                    </a:ln>
                    <a:extLst>
                      <a:ext uri="{53640926-AAD7-44D8-BBD7-CCE9431645EC}">
                        <a14:shadowObscured xmlns:a14="http://schemas.microsoft.com/office/drawing/2010/main"/>
                      </a:ext>
                    </a:extLst>
                  </pic:spPr>
                </pic:pic>
              </a:graphicData>
            </a:graphic>
          </wp:inline>
        </w:drawing>
      </w:r>
    </w:p>
    <w:sectPr w:rsidR="0002615C" w:rsidSect="0002615C">
      <w:headerReference w:type="default" r:id="rId10"/>
      <w:footerReference w:type="default" r:id="rId11"/>
      <w:pgSz w:w="11907" w:h="16840" w:code="9"/>
      <w:pgMar w:top="851" w:right="1134" w:bottom="1242" w:left="1134" w:header="851" w:footer="794" w:gutter="0"/>
      <w:cols w:space="42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0206" w:rsidRDefault="00A00206" w:rsidP="00EE395F">
      <w:r>
        <w:separator/>
      </w:r>
    </w:p>
  </w:endnote>
  <w:endnote w:type="continuationSeparator" w:id="0">
    <w:p w:rsidR="00A00206" w:rsidRDefault="00A00206" w:rsidP="00EE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B13" w:rsidRDefault="00B34B13" w:rsidP="00FC4567">
    <w:pPr>
      <w:pStyle w:val="a7"/>
      <w:jc w:val="right"/>
    </w:pPr>
    <w:r>
      <w:rPr>
        <w:rFonts w:hint="eastAsia"/>
      </w:rPr>
      <w:t>元智大學工業工程系遠東先進纖維</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0206" w:rsidRDefault="00A00206" w:rsidP="00EE395F">
      <w:r>
        <w:separator/>
      </w:r>
    </w:p>
  </w:footnote>
  <w:footnote w:type="continuationSeparator" w:id="0">
    <w:p w:rsidR="00A00206" w:rsidRDefault="00A00206" w:rsidP="00EE39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B13" w:rsidRDefault="00B34B13" w:rsidP="00EE395F">
    <w:pPr>
      <w:pStyle w:val="a5"/>
      <w:jc w:val="center"/>
      <w:rPr>
        <w:rFonts w:ascii="微軟正黑體" w:eastAsia="微軟正黑體" w:hAnsi="微軟正黑體"/>
        <w:sz w:val="40"/>
        <w:szCs w:val="40"/>
      </w:rPr>
    </w:pPr>
    <w:r>
      <w:rPr>
        <w:rFonts w:ascii="微軟正黑體" w:eastAsia="微軟正黑體" w:hAnsi="微軟正黑體" w:hint="eastAsia"/>
        <w:sz w:val="40"/>
        <w:szCs w:val="40"/>
      </w:rPr>
      <w:t>產學合作</w:t>
    </w:r>
    <w:r w:rsidRPr="00EE395F">
      <w:rPr>
        <w:rFonts w:ascii="微軟正黑體" w:eastAsia="微軟正黑體" w:hAnsi="微軟正黑體" w:hint="eastAsia"/>
        <w:sz w:val="40"/>
        <w:szCs w:val="40"/>
      </w:rPr>
      <w:t>專題研究</w:t>
    </w:r>
  </w:p>
  <w:p w:rsidR="00B34B13" w:rsidRPr="00EE395F" w:rsidRDefault="00B34B13" w:rsidP="00EE395F">
    <w:pPr>
      <w:pStyle w:val="a5"/>
      <w:jc w:val="center"/>
      <w:rPr>
        <w:rFonts w:ascii="微軟正黑體" w:eastAsia="微軟正黑體" w:hAnsi="微軟正黑體"/>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A49E6"/>
    <w:multiLevelType w:val="hybridMultilevel"/>
    <w:tmpl w:val="EBD4A866"/>
    <w:lvl w:ilvl="0" w:tplc="EFA2C220">
      <w:start w:val="1"/>
      <w:numFmt w:val="decimal"/>
      <w:lvlText w:val="%1."/>
      <w:lvlJc w:val="left"/>
      <w:pPr>
        <w:ind w:left="413" w:hanging="360"/>
      </w:pPr>
      <w:rPr>
        <w:rFonts w:hint="default"/>
      </w:rPr>
    </w:lvl>
    <w:lvl w:ilvl="1" w:tplc="04090019" w:tentative="1">
      <w:start w:val="1"/>
      <w:numFmt w:val="ideographTraditional"/>
      <w:lvlText w:val="%2、"/>
      <w:lvlJc w:val="left"/>
      <w:pPr>
        <w:ind w:left="1013" w:hanging="480"/>
      </w:pPr>
    </w:lvl>
    <w:lvl w:ilvl="2" w:tplc="0409001B" w:tentative="1">
      <w:start w:val="1"/>
      <w:numFmt w:val="lowerRoman"/>
      <w:lvlText w:val="%3."/>
      <w:lvlJc w:val="right"/>
      <w:pPr>
        <w:ind w:left="1493" w:hanging="480"/>
      </w:pPr>
    </w:lvl>
    <w:lvl w:ilvl="3" w:tplc="0409000F" w:tentative="1">
      <w:start w:val="1"/>
      <w:numFmt w:val="decimal"/>
      <w:lvlText w:val="%4."/>
      <w:lvlJc w:val="left"/>
      <w:pPr>
        <w:ind w:left="1973" w:hanging="480"/>
      </w:pPr>
    </w:lvl>
    <w:lvl w:ilvl="4" w:tplc="04090019" w:tentative="1">
      <w:start w:val="1"/>
      <w:numFmt w:val="ideographTraditional"/>
      <w:lvlText w:val="%5、"/>
      <w:lvlJc w:val="left"/>
      <w:pPr>
        <w:ind w:left="2453" w:hanging="480"/>
      </w:pPr>
    </w:lvl>
    <w:lvl w:ilvl="5" w:tplc="0409001B" w:tentative="1">
      <w:start w:val="1"/>
      <w:numFmt w:val="lowerRoman"/>
      <w:lvlText w:val="%6."/>
      <w:lvlJc w:val="right"/>
      <w:pPr>
        <w:ind w:left="2933" w:hanging="480"/>
      </w:pPr>
    </w:lvl>
    <w:lvl w:ilvl="6" w:tplc="0409000F" w:tentative="1">
      <w:start w:val="1"/>
      <w:numFmt w:val="decimal"/>
      <w:lvlText w:val="%7."/>
      <w:lvlJc w:val="left"/>
      <w:pPr>
        <w:ind w:left="3413" w:hanging="480"/>
      </w:pPr>
    </w:lvl>
    <w:lvl w:ilvl="7" w:tplc="04090019" w:tentative="1">
      <w:start w:val="1"/>
      <w:numFmt w:val="ideographTraditional"/>
      <w:lvlText w:val="%8、"/>
      <w:lvlJc w:val="left"/>
      <w:pPr>
        <w:ind w:left="3893" w:hanging="480"/>
      </w:pPr>
    </w:lvl>
    <w:lvl w:ilvl="8" w:tplc="0409001B" w:tentative="1">
      <w:start w:val="1"/>
      <w:numFmt w:val="lowerRoman"/>
      <w:lvlText w:val="%9."/>
      <w:lvlJc w:val="right"/>
      <w:pPr>
        <w:ind w:left="4373" w:hanging="480"/>
      </w:pPr>
    </w:lvl>
  </w:abstractNum>
  <w:abstractNum w:abstractNumId="1">
    <w:nsid w:val="1CEC4D12"/>
    <w:multiLevelType w:val="hybridMultilevel"/>
    <w:tmpl w:val="D5663A2E"/>
    <w:lvl w:ilvl="0" w:tplc="04090009">
      <w:start w:val="1"/>
      <w:numFmt w:val="bullet"/>
      <w:lvlText w:val=""/>
      <w:lvlJc w:val="left"/>
      <w:pPr>
        <w:ind w:left="1309" w:hanging="480"/>
      </w:pPr>
      <w:rPr>
        <w:rFonts w:ascii="Wingdings" w:hAnsi="Wingdings" w:hint="default"/>
      </w:rPr>
    </w:lvl>
    <w:lvl w:ilvl="1" w:tplc="04090003" w:tentative="1">
      <w:start w:val="1"/>
      <w:numFmt w:val="bullet"/>
      <w:lvlText w:val=""/>
      <w:lvlJc w:val="left"/>
      <w:pPr>
        <w:ind w:left="1789" w:hanging="480"/>
      </w:pPr>
      <w:rPr>
        <w:rFonts w:ascii="Wingdings" w:hAnsi="Wingdings" w:hint="default"/>
      </w:rPr>
    </w:lvl>
    <w:lvl w:ilvl="2" w:tplc="04090005" w:tentative="1">
      <w:start w:val="1"/>
      <w:numFmt w:val="bullet"/>
      <w:lvlText w:val=""/>
      <w:lvlJc w:val="left"/>
      <w:pPr>
        <w:ind w:left="2269" w:hanging="480"/>
      </w:pPr>
      <w:rPr>
        <w:rFonts w:ascii="Wingdings" w:hAnsi="Wingdings" w:hint="default"/>
      </w:rPr>
    </w:lvl>
    <w:lvl w:ilvl="3" w:tplc="04090001" w:tentative="1">
      <w:start w:val="1"/>
      <w:numFmt w:val="bullet"/>
      <w:lvlText w:val=""/>
      <w:lvlJc w:val="left"/>
      <w:pPr>
        <w:ind w:left="2749" w:hanging="480"/>
      </w:pPr>
      <w:rPr>
        <w:rFonts w:ascii="Wingdings" w:hAnsi="Wingdings" w:hint="default"/>
      </w:rPr>
    </w:lvl>
    <w:lvl w:ilvl="4" w:tplc="04090003" w:tentative="1">
      <w:start w:val="1"/>
      <w:numFmt w:val="bullet"/>
      <w:lvlText w:val=""/>
      <w:lvlJc w:val="left"/>
      <w:pPr>
        <w:ind w:left="3229" w:hanging="480"/>
      </w:pPr>
      <w:rPr>
        <w:rFonts w:ascii="Wingdings" w:hAnsi="Wingdings" w:hint="default"/>
      </w:rPr>
    </w:lvl>
    <w:lvl w:ilvl="5" w:tplc="04090005" w:tentative="1">
      <w:start w:val="1"/>
      <w:numFmt w:val="bullet"/>
      <w:lvlText w:val=""/>
      <w:lvlJc w:val="left"/>
      <w:pPr>
        <w:ind w:left="3709" w:hanging="480"/>
      </w:pPr>
      <w:rPr>
        <w:rFonts w:ascii="Wingdings" w:hAnsi="Wingdings" w:hint="default"/>
      </w:rPr>
    </w:lvl>
    <w:lvl w:ilvl="6" w:tplc="04090001" w:tentative="1">
      <w:start w:val="1"/>
      <w:numFmt w:val="bullet"/>
      <w:lvlText w:val=""/>
      <w:lvlJc w:val="left"/>
      <w:pPr>
        <w:ind w:left="4189" w:hanging="480"/>
      </w:pPr>
      <w:rPr>
        <w:rFonts w:ascii="Wingdings" w:hAnsi="Wingdings" w:hint="default"/>
      </w:rPr>
    </w:lvl>
    <w:lvl w:ilvl="7" w:tplc="04090003" w:tentative="1">
      <w:start w:val="1"/>
      <w:numFmt w:val="bullet"/>
      <w:lvlText w:val=""/>
      <w:lvlJc w:val="left"/>
      <w:pPr>
        <w:ind w:left="4669" w:hanging="480"/>
      </w:pPr>
      <w:rPr>
        <w:rFonts w:ascii="Wingdings" w:hAnsi="Wingdings" w:hint="default"/>
      </w:rPr>
    </w:lvl>
    <w:lvl w:ilvl="8" w:tplc="04090005" w:tentative="1">
      <w:start w:val="1"/>
      <w:numFmt w:val="bullet"/>
      <w:lvlText w:val=""/>
      <w:lvlJc w:val="left"/>
      <w:pPr>
        <w:ind w:left="5149" w:hanging="480"/>
      </w:pPr>
      <w:rPr>
        <w:rFonts w:ascii="Wingdings" w:hAnsi="Wingdings" w:hint="default"/>
      </w:rPr>
    </w:lvl>
  </w:abstractNum>
  <w:abstractNum w:abstractNumId="2">
    <w:nsid w:val="22AD064E"/>
    <w:multiLevelType w:val="hybridMultilevel"/>
    <w:tmpl w:val="CFD6E038"/>
    <w:lvl w:ilvl="0" w:tplc="5A34D56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93F7100"/>
    <w:multiLevelType w:val="hybridMultilevel"/>
    <w:tmpl w:val="AC5E295C"/>
    <w:lvl w:ilvl="0" w:tplc="04090009">
      <w:start w:val="1"/>
      <w:numFmt w:val="bullet"/>
      <w:lvlText w:val=""/>
      <w:lvlJc w:val="left"/>
      <w:pPr>
        <w:ind w:left="1320" w:hanging="480"/>
      </w:pPr>
      <w:rPr>
        <w:rFonts w:ascii="Wingdings" w:hAnsi="Wingdings" w:hint="default"/>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abstractNum w:abstractNumId="4">
    <w:nsid w:val="44E014C6"/>
    <w:multiLevelType w:val="hybridMultilevel"/>
    <w:tmpl w:val="B0E2783E"/>
    <w:lvl w:ilvl="0" w:tplc="AC1EAB0E">
      <w:start w:val="1"/>
      <w:numFmt w:val="lowerLetter"/>
      <w:lvlText w:val="%1."/>
      <w:lvlJc w:val="left"/>
      <w:pPr>
        <w:ind w:left="893" w:hanging="360"/>
      </w:pPr>
      <w:rPr>
        <w:rFonts w:hint="default"/>
      </w:rPr>
    </w:lvl>
    <w:lvl w:ilvl="1" w:tplc="04090019" w:tentative="1">
      <w:start w:val="1"/>
      <w:numFmt w:val="ideographTraditional"/>
      <w:lvlText w:val="%2、"/>
      <w:lvlJc w:val="left"/>
      <w:pPr>
        <w:ind w:left="1493" w:hanging="480"/>
      </w:pPr>
    </w:lvl>
    <w:lvl w:ilvl="2" w:tplc="0409001B" w:tentative="1">
      <w:start w:val="1"/>
      <w:numFmt w:val="lowerRoman"/>
      <w:lvlText w:val="%3."/>
      <w:lvlJc w:val="right"/>
      <w:pPr>
        <w:ind w:left="1973" w:hanging="480"/>
      </w:pPr>
    </w:lvl>
    <w:lvl w:ilvl="3" w:tplc="0409000F" w:tentative="1">
      <w:start w:val="1"/>
      <w:numFmt w:val="decimal"/>
      <w:lvlText w:val="%4."/>
      <w:lvlJc w:val="left"/>
      <w:pPr>
        <w:ind w:left="2453" w:hanging="480"/>
      </w:pPr>
    </w:lvl>
    <w:lvl w:ilvl="4" w:tplc="04090019" w:tentative="1">
      <w:start w:val="1"/>
      <w:numFmt w:val="ideographTraditional"/>
      <w:lvlText w:val="%5、"/>
      <w:lvlJc w:val="left"/>
      <w:pPr>
        <w:ind w:left="2933" w:hanging="480"/>
      </w:pPr>
    </w:lvl>
    <w:lvl w:ilvl="5" w:tplc="0409001B" w:tentative="1">
      <w:start w:val="1"/>
      <w:numFmt w:val="lowerRoman"/>
      <w:lvlText w:val="%6."/>
      <w:lvlJc w:val="right"/>
      <w:pPr>
        <w:ind w:left="3413" w:hanging="480"/>
      </w:pPr>
    </w:lvl>
    <w:lvl w:ilvl="6" w:tplc="0409000F" w:tentative="1">
      <w:start w:val="1"/>
      <w:numFmt w:val="decimal"/>
      <w:lvlText w:val="%7."/>
      <w:lvlJc w:val="left"/>
      <w:pPr>
        <w:ind w:left="3893" w:hanging="480"/>
      </w:pPr>
    </w:lvl>
    <w:lvl w:ilvl="7" w:tplc="04090019" w:tentative="1">
      <w:start w:val="1"/>
      <w:numFmt w:val="ideographTraditional"/>
      <w:lvlText w:val="%8、"/>
      <w:lvlJc w:val="left"/>
      <w:pPr>
        <w:ind w:left="4373" w:hanging="480"/>
      </w:pPr>
    </w:lvl>
    <w:lvl w:ilvl="8" w:tplc="0409001B" w:tentative="1">
      <w:start w:val="1"/>
      <w:numFmt w:val="lowerRoman"/>
      <w:lvlText w:val="%9."/>
      <w:lvlJc w:val="right"/>
      <w:pPr>
        <w:ind w:left="4853" w:hanging="480"/>
      </w:pPr>
    </w:lvl>
  </w:abstractNum>
  <w:abstractNum w:abstractNumId="5">
    <w:nsid w:val="5B936A70"/>
    <w:multiLevelType w:val="hybridMultilevel"/>
    <w:tmpl w:val="1F7A06BC"/>
    <w:lvl w:ilvl="0" w:tplc="04090009">
      <w:start w:val="1"/>
      <w:numFmt w:val="bullet"/>
      <w:lvlText w:val=""/>
      <w:lvlJc w:val="left"/>
      <w:pPr>
        <w:ind w:left="1320" w:hanging="480"/>
      </w:pPr>
      <w:rPr>
        <w:rFonts w:ascii="Wingdings" w:hAnsi="Wingdings" w:hint="default"/>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95F"/>
    <w:rsid w:val="0002615C"/>
    <w:rsid w:val="00043A44"/>
    <w:rsid w:val="000A1FB4"/>
    <w:rsid w:val="000A60DF"/>
    <w:rsid w:val="000B598C"/>
    <w:rsid w:val="00104B29"/>
    <w:rsid w:val="00106FD8"/>
    <w:rsid w:val="001156DA"/>
    <w:rsid w:val="00123AD0"/>
    <w:rsid w:val="0016722B"/>
    <w:rsid w:val="002D6107"/>
    <w:rsid w:val="00307554"/>
    <w:rsid w:val="003079AE"/>
    <w:rsid w:val="0039043A"/>
    <w:rsid w:val="003F4F81"/>
    <w:rsid w:val="00433E7F"/>
    <w:rsid w:val="00456B8E"/>
    <w:rsid w:val="004953F1"/>
    <w:rsid w:val="004B0423"/>
    <w:rsid w:val="004D62EC"/>
    <w:rsid w:val="00510DFE"/>
    <w:rsid w:val="00522AC1"/>
    <w:rsid w:val="00536AFE"/>
    <w:rsid w:val="00564170"/>
    <w:rsid w:val="0057418A"/>
    <w:rsid w:val="005D7F3E"/>
    <w:rsid w:val="006219CC"/>
    <w:rsid w:val="00621A07"/>
    <w:rsid w:val="00645E36"/>
    <w:rsid w:val="006B0A42"/>
    <w:rsid w:val="00746CEA"/>
    <w:rsid w:val="007645B5"/>
    <w:rsid w:val="00786D35"/>
    <w:rsid w:val="007B6EA1"/>
    <w:rsid w:val="007E6729"/>
    <w:rsid w:val="008016BA"/>
    <w:rsid w:val="00825E6D"/>
    <w:rsid w:val="00833E59"/>
    <w:rsid w:val="00834987"/>
    <w:rsid w:val="00861132"/>
    <w:rsid w:val="00882489"/>
    <w:rsid w:val="008943F3"/>
    <w:rsid w:val="0091154A"/>
    <w:rsid w:val="0092214E"/>
    <w:rsid w:val="009A1FE5"/>
    <w:rsid w:val="009F3984"/>
    <w:rsid w:val="00A00206"/>
    <w:rsid w:val="00A72ACE"/>
    <w:rsid w:val="00AE3E86"/>
    <w:rsid w:val="00AF50D7"/>
    <w:rsid w:val="00B34B13"/>
    <w:rsid w:val="00B646B3"/>
    <w:rsid w:val="00B66A4A"/>
    <w:rsid w:val="00B7545D"/>
    <w:rsid w:val="00BE0235"/>
    <w:rsid w:val="00C2224E"/>
    <w:rsid w:val="00C7087D"/>
    <w:rsid w:val="00C82D24"/>
    <w:rsid w:val="00CB4C0F"/>
    <w:rsid w:val="00CC5EC3"/>
    <w:rsid w:val="00CD3D15"/>
    <w:rsid w:val="00CF19F2"/>
    <w:rsid w:val="00D16A74"/>
    <w:rsid w:val="00D170FD"/>
    <w:rsid w:val="00D840B5"/>
    <w:rsid w:val="00DA5B5F"/>
    <w:rsid w:val="00E22D53"/>
    <w:rsid w:val="00E279D2"/>
    <w:rsid w:val="00EA0ACD"/>
    <w:rsid w:val="00EA5074"/>
    <w:rsid w:val="00ED48BD"/>
    <w:rsid w:val="00EE395F"/>
    <w:rsid w:val="00F12E21"/>
    <w:rsid w:val="00F538F2"/>
    <w:rsid w:val="00FC4567"/>
    <w:rsid w:val="00FD0380"/>
    <w:rsid w:val="00FF2008"/>
    <w:rsid w:val="00FF6B8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qFormat/>
    <w:rsid w:val="00B7545D"/>
    <w:pPr>
      <w:keepNext/>
      <w:autoSpaceDE w:val="0"/>
      <w:autoSpaceDN w:val="0"/>
      <w:adjustRightInd w:val="0"/>
      <w:spacing w:line="360" w:lineRule="atLeast"/>
      <w:jc w:val="center"/>
      <w:textAlignment w:val="baseline"/>
      <w:outlineLvl w:val="0"/>
    </w:pPr>
    <w:rPr>
      <w:rFonts w:ascii="新細明體" w:eastAsia="新細明體" w:hAnsi="Times New Roman" w:cs="Times New Roman"/>
      <w:b/>
      <w:color w:val="000000"/>
      <w:kern w:val="0"/>
      <w:szCs w:val="20"/>
    </w:rPr>
  </w:style>
  <w:style w:type="paragraph" w:styleId="2">
    <w:name w:val="heading 2"/>
    <w:basedOn w:val="a"/>
    <w:next w:val="a0"/>
    <w:link w:val="20"/>
    <w:qFormat/>
    <w:rsid w:val="00B7545D"/>
    <w:pPr>
      <w:keepNext/>
      <w:tabs>
        <w:tab w:val="left" w:pos="7380"/>
      </w:tabs>
      <w:adjustRightInd w:val="0"/>
      <w:spacing w:line="360" w:lineRule="atLeast"/>
      <w:jc w:val="both"/>
      <w:textAlignment w:val="baseline"/>
      <w:outlineLvl w:val="1"/>
    </w:pPr>
    <w:rPr>
      <w:rFonts w:ascii="Times New Roman" w:eastAsia="標楷體" w:hAnsi="Times New Roman" w:cs="Times New Roman"/>
      <w:b/>
      <w:kern w:val="0"/>
      <w:sz w:val="20"/>
      <w:szCs w:val="20"/>
    </w:rPr>
  </w:style>
  <w:style w:type="paragraph" w:styleId="3">
    <w:name w:val="heading 3"/>
    <w:basedOn w:val="a"/>
    <w:next w:val="a"/>
    <w:link w:val="30"/>
    <w:qFormat/>
    <w:rsid w:val="00B7545D"/>
    <w:pPr>
      <w:keepNext/>
      <w:adjustRightInd w:val="0"/>
      <w:spacing w:line="720" w:lineRule="atLeast"/>
      <w:textAlignment w:val="baseline"/>
      <w:outlineLvl w:val="2"/>
    </w:pPr>
    <w:rPr>
      <w:rFonts w:ascii="Cambria" w:eastAsia="新細明體" w:hAnsi="Cambria" w:cs="Times New Roman"/>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EE39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nhideWhenUsed/>
    <w:rsid w:val="00EE395F"/>
    <w:pPr>
      <w:tabs>
        <w:tab w:val="center" w:pos="4153"/>
        <w:tab w:val="right" w:pos="8306"/>
      </w:tabs>
      <w:snapToGrid w:val="0"/>
    </w:pPr>
    <w:rPr>
      <w:sz w:val="20"/>
      <w:szCs w:val="20"/>
    </w:rPr>
  </w:style>
  <w:style w:type="character" w:customStyle="1" w:styleId="a6">
    <w:name w:val="頁首 字元"/>
    <w:basedOn w:val="a1"/>
    <w:link w:val="a5"/>
    <w:uiPriority w:val="99"/>
    <w:semiHidden/>
    <w:rsid w:val="00EE395F"/>
    <w:rPr>
      <w:sz w:val="20"/>
      <w:szCs w:val="20"/>
    </w:rPr>
  </w:style>
  <w:style w:type="paragraph" w:styleId="a7">
    <w:name w:val="footer"/>
    <w:basedOn w:val="a"/>
    <w:link w:val="a8"/>
    <w:unhideWhenUsed/>
    <w:rsid w:val="00EE395F"/>
    <w:pPr>
      <w:tabs>
        <w:tab w:val="center" w:pos="4153"/>
        <w:tab w:val="right" w:pos="8306"/>
      </w:tabs>
      <w:snapToGrid w:val="0"/>
    </w:pPr>
    <w:rPr>
      <w:sz w:val="20"/>
      <w:szCs w:val="20"/>
    </w:rPr>
  </w:style>
  <w:style w:type="character" w:customStyle="1" w:styleId="a8">
    <w:name w:val="頁尾 字元"/>
    <w:basedOn w:val="a1"/>
    <w:link w:val="a7"/>
    <w:uiPriority w:val="99"/>
    <w:semiHidden/>
    <w:rsid w:val="00EE395F"/>
    <w:rPr>
      <w:sz w:val="20"/>
      <w:szCs w:val="20"/>
    </w:rPr>
  </w:style>
  <w:style w:type="paragraph" w:styleId="a9">
    <w:name w:val="List Paragraph"/>
    <w:basedOn w:val="a"/>
    <w:uiPriority w:val="34"/>
    <w:qFormat/>
    <w:rsid w:val="0091154A"/>
    <w:pPr>
      <w:ind w:leftChars="200" w:left="480"/>
    </w:pPr>
  </w:style>
  <w:style w:type="character" w:customStyle="1" w:styleId="10">
    <w:name w:val="標題 1 字元"/>
    <w:basedOn w:val="a1"/>
    <w:link w:val="1"/>
    <w:rsid w:val="00B7545D"/>
    <w:rPr>
      <w:rFonts w:ascii="新細明體" w:eastAsia="新細明體" w:hAnsi="Times New Roman" w:cs="Times New Roman"/>
      <w:b/>
      <w:color w:val="000000"/>
      <w:kern w:val="0"/>
      <w:szCs w:val="20"/>
    </w:rPr>
  </w:style>
  <w:style w:type="character" w:customStyle="1" w:styleId="20">
    <w:name w:val="標題 2 字元"/>
    <w:basedOn w:val="a1"/>
    <w:link w:val="2"/>
    <w:rsid w:val="00B7545D"/>
    <w:rPr>
      <w:rFonts w:ascii="Times New Roman" w:eastAsia="標楷體" w:hAnsi="Times New Roman" w:cs="Times New Roman"/>
      <w:b/>
      <w:kern w:val="0"/>
      <w:sz w:val="20"/>
      <w:szCs w:val="20"/>
    </w:rPr>
  </w:style>
  <w:style w:type="character" w:customStyle="1" w:styleId="30">
    <w:name w:val="標題 3 字元"/>
    <w:basedOn w:val="a1"/>
    <w:link w:val="3"/>
    <w:rsid w:val="00B7545D"/>
    <w:rPr>
      <w:rFonts w:ascii="Cambria" w:eastAsia="新細明體" w:hAnsi="Cambria" w:cs="Times New Roman"/>
      <w:b/>
      <w:bCs/>
      <w:kern w:val="0"/>
      <w:sz w:val="36"/>
      <w:szCs w:val="36"/>
    </w:rPr>
  </w:style>
  <w:style w:type="numbering" w:customStyle="1" w:styleId="11">
    <w:name w:val="無清單1"/>
    <w:next w:val="a3"/>
    <w:uiPriority w:val="99"/>
    <w:semiHidden/>
    <w:unhideWhenUsed/>
    <w:rsid w:val="00B7545D"/>
  </w:style>
  <w:style w:type="character" w:styleId="aa">
    <w:name w:val="page number"/>
    <w:basedOn w:val="a1"/>
    <w:rsid w:val="00B7545D"/>
  </w:style>
  <w:style w:type="paragraph" w:styleId="ab">
    <w:name w:val="Date"/>
    <w:basedOn w:val="a"/>
    <w:next w:val="a"/>
    <w:link w:val="ac"/>
    <w:rsid w:val="00B7545D"/>
    <w:pPr>
      <w:adjustRightInd w:val="0"/>
      <w:spacing w:line="360" w:lineRule="atLeast"/>
      <w:jc w:val="right"/>
      <w:textAlignment w:val="baseline"/>
    </w:pPr>
    <w:rPr>
      <w:rFonts w:ascii="Times New Roman" w:eastAsia="標楷體" w:hAnsi="Times New Roman" w:cs="Times New Roman"/>
      <w:kern w:val="0"/>
      <w:szCs w:val="20"/>
    </w:rPr>
  </w:style>
  <w:style w:type="character" w:customStyle="1" w:styleId="ac">
    <w:name w:val="日期 字元"/>
    <w:basedOn w:val="a1"/>
    <w:link w:val="ab"/>
    <w:rsid w:val="00B7545D"/>
    <w:rPr>
      <w:rFonts w:ascii="Times New Roman" w:eastAsia="標楷體" w:hAnsi="Times New Roman" w:cs="Times New Roman"/>
      <w:kern w:val="0"/>
      <w:szCs w:val="20"/>
    </w:rPr>
  </w:style>
  <w:style w:type="paragraph" w:styleId="a0">
    <w:name w:val="Normal Indent"/>
    <w:basedOn w:val="a"/>
    <w:rsid w:val="00B7545D"/>
    <w:pPr>
      <w:adjustRightInd w:val="0"/>
      <w:spacing w:line="360" w:lineRule="atLeast"/>
      <w:ind w:left="480"/>
      <w:textAlignment w:val="baseline"/>
    </w:pPr>
    <w:rPr>
      <w:rFonts w:ascii="Times New Roman" w:eastAsia="新細明體" w:hAnsi="Times New Roman" w:cs="Times New Roman"/>
      <w:kern w:val="0"/>
      <w:szCs w:val="20"/>
    </w:rPr>
  </w:style>
  <w:style w:type="character" w:styleId="ad">
    <w:name w:val="Hyperlink"/>
    <w:basedOn w:val="a1"/>
    <w:rsid w:val="00B7545D"/>
    <w:rPr>
      <w:color w:val="0000FF"/>
      <w:u w:val="single"/>
    </w:rPr>
  </w:style>
  <w:style w:type="character" w:styleId="ae">
    <w:name w:val="FollowedHyperlink"/>
    <w:basedOn w:val="a1"/>
    <w:rsid w:val="00B7545D"/>
    <w:rPr>
      <w:color w:val="800080"/>
      <w:u w:val="single"/>
    </w:rPr>
  </w:style>
  <w:style w:type="paragraph" w:customStyle="1" w:styleId="hanging">
    <w:name w:val="hanging"/>
    <w:basedOn w:val="a"/>
    <w:rsid w:val="00B7545D"/>
    <w:pPr>
      <w:tabs>
        <w:tab w:val="left" w:pos="7655"/>
        <w:tab w:val="left" w:pos="7938"/>
      </w:tabs>
      <w:autoSpaceDE w:val="0"/>
      <w:autoSpaceDN w:val="0"/>
      <w:adjustRightInd w:val="0"/>
      <w:ind w:left="1701" w:right="-86" w:hanging="1701"/>
    </w:pPr>
    <w:rPr>
      <w:rFonts w:ascii="CG Times (WN)" w:eastAsia="新細明體" w:hAnsi="CG Times (WN)" w:cs="Times New Roman"/>
      <w:b/>
      <w:kern w:val="0"/>
      <w:sz w:val="28"/>
      <w:szCs w:val="20"/>
    </w:rPr>
  </w:style>
  <w:style w:type="paragraph" w:styleId="Web">
    <w:name w:val="Normal (Web)"/>
    <w:basedOn w:val="a"/>
    <w:rsid w:val="00B7545D"/>
    <w:pPr>
      <w:widowControl/>
      <w:spacing w:before="100" w:beforeAutospacing="1" w:after="100" w:afterAutospacing="1"/>
    </w:pPr>
    <w:rPr>
      <w:rFonts w:ascii="新細明體" w:eastAsia="新細明體" w:hAnsi="Times New Roman" w:cs="Times New Roman"/>
      <w:kern w:val="0"/>
      <w:szCs w:val="24"/>
    </w:rPr>
  </w:style>
  <w:style w:type="paragraph" w:styleId="af">
    <w:name w:val="Balloon Text"/>
    <w:basedOn w:val="a"/>
    <w:link w:val="af0"/>
    <w:semiHidden/>
    <w:rsid w:val="00B7545D"/>
    <w:pPr>
      <w:adjustRightInd w:val="0"/>
      <w:spacing w:line="360" w:lineRule="atLeast"/>
      <w:textAlignment w:val="baseline"/>
    </w:pPr>
    <w:rPr>
      <w:rFonts w:ascii="Arial" w:eastAsia="新細明體" w:hAnsi="Arial" w:cs="Times New Roman"/>
      <w:kern w:val="0"/>
      <w:sz w:val="18"/>
      <w:szCs w:val="18"/>
    </w:rPr>
  </w:style>
  <w:style w:type="character" w:customStyle="1" w:styleId="af0">
    <w:name w:val="註解方塊文字 字元"/>
    <w:basedOn w:val="a1"/>
    <w:link w:val="af"/>
    <w:semiHidden/>
    <w:rsid w:val="00B7545D"/>
    <w:rPr>
      <w:rFonts w:ascii="Arial" w:eastAsia="新細明體" w:hAnsi="Arial" w:cs="Times New Roman"/>
      <w:kern w:val="0"/>
      <w:sz w:val="18"/>
      <w:szCs w:val="18"/>
    </w:rPr>
  </w:style>
  <w:style w:type="paragraph" w:styleId="af1">
    <w:name w:val="Body Text"/>
    <w:basedOn w:val="a"/>
    <w:link w:val="af2"/>
    <w:rsid w:val="00B7545D"/>
    <w:rPr>
      <w:rFonts w:ascii="Times New Roman" w:eastAsia="新細明體" w:hAnsi="Times New Roman" w:cs="Times New Roman"/>
      <w:sz w:val="16"/>
      <w:szCs w:val="24"/>
    </w:rPr>
  </w:style>
  <w:style w:type="character" w:customStyle="1" w:styleId="af2">
    <w:name w:val="本文 字元"/>
    <w:basedOn w:val="a1"/>
    <w:link w:val="af1"/>
    <w:rsid w:val="00B7545D"/>
    <w:rPr>
      <w:rFonts w:ascii="Times New Roman" w:eastAsia="新細明體" w:hAnsi="Times New Roman" w:cs="Times New Roman"/>
      <w:sz w:val="16"/>
      <w:szCs w:val="24"/>
    </w:rPr>
  </w:style>
  <w:style w:type="table" w:customStyle="1" w:styleId="12">
    <w:name w:val="表格格線1"/>
    <w:basedOn w:val="a2"/>
    <w:next w:val="a4"/>
    <w:rsid w:val="00B7545D"/>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0"/>
    <w:qFormat/>
    <w:rsid w:val="00B7545D"/>
    <w:pPr>
      <w:keepNext/>
      <w:autoSpaceDE w:val="0"/>
      <w:autoSpaceDN w:val="0"/>
      <w:adjustRightInd w:val="0"/>
      <w:spacing w:line="360" w:lineRule="atLeast"/>
      <w:jc w:val="center"/>
      <w:textAlignment w:val="baseline"/>
      <w:outlineLvl w:val="0"/>
    </w:pPr>
    <w:rPr>
      <w:rFonts w:ascii="新細明體" w:eastAsia="新細明體" w:hAnsi="Times New Roman" w:cs="Times New Roman"/>
      <w:b/>
      <w:color w:val="000000"/>
      <w:kern w:val="0"/>
      <w:szCs w:val="20"/>
    </w:rPr>
  </w:style>
  <w:style w:type="paragraph" w:styleId="2">
    <w:name w:val="heading 2"/>
    <w:basedOn w:val="a"/>
    <w:next w:val="a0"/>
    <w:link w:val="20"/>
    <w:qFormat/>
    <w:rsid w:val="00B7545D"/>
    <w:pPr>
      <w:keepNext/>
      <w:tabs>
        <w:tab w:val="left" w:pos="7380"/>
      </w:tabs>
      <w:adjustRightInd w:val="0"/>
      <w:spacing w:line="360" w:lineRule="atLeast"/>
      <w:jc w:val="both"/>
      <w:textAlignment w:val="baseline"/>
      <w:outlineLvl w:val="1"/>
    </w:pPr>
    <w:rPr>
      <w:rFonts w:ascii="Times New Roman" w:eastAsia="標楷體" w:hAnsi="Times New Roman" w:cs="Times New Roman"/>
      <w:b/>
      <w:kern w:val="0"/>
      <w:sz w:val="20"/>
      <w:szCs w:val="20"/>
    </w:rPr>
  </w:style>
  <w:style w:type="paragraph" w:styleId="3">
    <w:name w:val="heading 3"/>
    <w:basedOn w:val="a"/>
    <w:next w:val="a"/>
    <w:link w:val="30"/>
    <w:qFormat/>
    <w:rsid w:val="00B7545D"/>
    <w:pPr>
      <w:keepNext/>
      <w:adjustRightInd w:val="0"/>
      <w:spacing w:line="720" w:lineRule="atLeast"/>
      <w:textAlignment w:val="baseline"/>
      <w:outlineLvl w:val="2"/>
    </w:pPr>
    <w:rPr>
      <w:rFonts w:ascii="Cambria" w:eastAsia="新細明體" w:hAnsi="Cambria" w:cs="Times New Roman"/>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EE39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nhideWhenUsed/>
    <w:rsid w:val="00EE395F"/>
    <w:pPr>
      <w:tabs>
        <w:tab w:val="center" w:pos="4153"/>
        <w:tab w:val="right" w:pos="8306"/>
      </w:tabs>
      <w:snapToGrid w:val="0"/>
    </w:pPr>
    <w:rPr>
      <w:sz w:val="20"/>
      <w:szCs w:val="20"/>
    </w:rPr>
  </w:style>
  <w:style w:type="character" w:customStyle="1" w:styleId="a6">
    <w:name w:val="頁首 字元"/>
    <w:basedOn w:val="a1"/>
    <w:link w:val="a5"/>
    <w:uiPriority w:val="99"/>
    <w:semiHidden/>
    <w:rsid w:val="00EE395F"/>
    <w:rPr>
      <w:sz w:val="20"/>
      <w:szCs w:val="20"/>
    </w:rPr>
  </w:style>
  <w:style w:type="paragraph" w:styleId="a7">
    <w:name w:val="footer"/>
    <w:basedOn w:val="a"/>
    <w:link w:val="a8"/>
    <w:unhideWhenUsed/>
    <w:rsid w:val="00EE395F"/>
    <w:pPr>
      <w:tabs>
        <w:tab w:val="center" w:pos="4153"/>
        <w:tab w:val="right" w:pos="8306"/>
      </w:tabs>
      <w:snapToGrid w:val="0"/>
    </w:pPr>
    <w:rPr>
      <w:sz w:val="20"/>
      <w:szCs w:val="20"/>
    </w:rPr>
  </w:style>
  <w:style w:type="character" w:customStyle="1" w:styleId="a8">
    <w:name w:val="頁尾 字元"/>
    <w:basedOn w:val="a1"/>
    <w:link w:val="a7"/>
    <w:uiPriority w:val="99"/>
    <w:semiHidden/>
    <w:rsid w:val="00EE395F"/>
    <w:rPr>
      <w:sz w:val="20"/>
      <w:szCs w:val="20"/>
    </w:rPr>
  </w:style>
  <w:style w:type="paragraph" w:styleId="a9">
    <w:name w:val="List Paragraph"/>
    <w:basedOn w:val="a"/>
    <w:uiPriority w:val="34"/>
    <w:qFormat/>
    <w:rsid w:val="0091154A"/>
    <w:pPr>
      <w:ind w:leftChars="200" w:left="480"/>
    </w:pPr>
  </w:style>
  <w:style w:type="character" w:customStyle="1" w:styleId="10">
    <w:name w:val="標題 1 字元"/>
    <w:basedOn w:val="a1"/>
    <w:link w:val="1"/>
    <w:rsid w:val="00B7545D"/>
    <w:rPr>
      <w:rFonts w:ascii="新細明體" w:eastAsia="新細明體" w:hAnsi="Times New Roman" w:cs="Times New Roman"/>
      <w:b/>
      <w:color w:val="000000"/>
      <w:kern w:val="0"/>
      <w:szCs w:val="20"/>
    </w:rPr>
  </w:style>
  <w:style w:type="character" w:customStyle="1" w:styleId="20">
    <w:name w:val="標題 2 字元"/>
    <w:basedOn w:val="a1"/>
    <w:link w:val="2"/>
    <w:rsid w:val="00B7545D"/>
    <w:rPr>
      <w:rFonts w:ascii="Times New Roman" w:eastAsia="標楷體" w:hAnsi="Times New Roman" w:cs="Times New Roman"/>
      <w:b/>
      <w:kern w:val="0"/>
      <w:sz w:val="20"/>
      <w:szCs w:val="20"/>
    </w:rPr>
  </w:style>
  <w:style w:type="character" w:customStyle="1" w:styleId="30">
    <w:name w:val="標題 3 字元"/>
    <w:basedOn w:val="a1"/>
    <w:link w:val="3"/>
    <w:rsid w:val="00B7545D"/>
    <w:rPr>
      <w:rFonts w:ascii="Cambria" w:eastAsia="新細明體" w:hAnsi="Cambria" w:cs="Times New Roman"/>
      <w:b/>
      <w:bCs/>
      <w:kern w:val="0"/>
      <w:sz w:val="36"/>
      <w:szCs w:val="36"/>
    </w:rPr>
  </w:style>
  <w:style w:type="numbering" w:customStyle="1" w:styleId="11">
    <w:name w:val="無清單1"/>
    <w:next w:val="a3"/>
    <w:uiPriority w:val="99"/>
    <w:semiHidden/>
    <w:unhideWhenUsed/>
    <w:rsid w:val="00B7545D"/>
  </w:style>
  <w:style w:type="character" w:styleId="aa">
    <w:name w:val="page number"/>
    <w:basedOn w:val="a1"/>
    <w:rsid w:val="00B7545D"/>
  </w:style>
  <w:style w:type="paragraph" w:styleId="ab">
    <w:name w:val="Date"/>
    <w:basedOn w:val="a"/>
    <w:next w:val="a"/>
    <w:link w:val="ac"/>
    <w:rsid w:val="00B7545D"/>
    <w:pPr>
      <w:adjustRightInd w:val="0"/>
      <w:spacing w:line="360" w:lineRule="atLeast"/>
      <w:jc w:val="right"/>
      <w:textAlignment w:val="baseline"/>
    </w:pPr>
    <w:rPr>
      <w:rFonts w:ascii="Times New Roman" w:eastAsia="標楷體" w:hAnsi="Times New Roman" w:cs="Times New Roman"/>
      <w:kern w:val="0"/>
      <w:szCs w:val="20"/>
    </w:rPr>
  </w:style>
  <w:style w:type="character" w:customStyle="1" w:styleId="ac">
    <w:name w:val="日期 字元"/>
    <w:basedOn w:val="a1"/>
    <w:link w:val="ab"/>
    <w:rsid w:val="00B7545D"/>
    <w:rPr>
      <w:rFonts w:ascii="Times New Roman" w:eastAsia="標楷體" w:hAnsi="Times New Roman" w:cs="Times New Roman"/>
      <w:kern w:val="0"/>
      <w:szCs w:val="20"/>
    </w:rPr>
  </w:style>
  <w:style w:type="paragraph" w:styleId="a0">
    <w:name w:val="Normal Indent"/>
    <w:basedOn w:val="a"/>
    <w:rsid w:val="00B7545D"/>
    <w:pPr>
      <w:adjustRightInd w:val="0"/>
      <w:spacing w:line="360" w:lineRule="atLeast"/>
      <w:ind w:left="480"/>
      <w:textAlignment w:val="baseline"/>
    </w:pPr>
    <w:rPr>
      <w:rFonts w:ascii="Times New Roman" w:eastAsia="新細明體" w:hAnsi="Times New Roman" w:cs="Times New Roman"/>
      <w:kern w:val="0"/>
      <w:szCs w:val="20"/>
    </w:rPr>
  </w:style>
  <w:style w:type="character" w:styleId="ad">
    <w:name w:val="Hyperlink"/>
    <w:basedOn w:val="a1"/>
    <w:rsid w:val="00B7545D"/>
    <w:rPr>
      <w:color w:val="0000FF"/>
      <w:u w:val="single"/>
    </w:rPr>
  </w:style>
  <w:style w:type="character" w:styleId="ae">
    <w:name w:val="FollowedHyperlink"/>
    <w:basedOn w:val="a1"/>
    <w:rsid w:val="00B7545D"/>
    <w:rPr>
      <w:color w:val="800080"/>
      <w:u w:val="single"/>
    </w:rPr>
  </w:style>
  <w:style w:type="paragraph" w:customStyle="1" w:styleId="hanging">
    <w:name w:val="hanging"/>
    <w:basedOn w:val="a"/>
    <w:rsid w:val="00B7545D"/>
    <w:pPr>
      <w:tabs>
        <w:tab w:val="left" w:pos="7655"/>
        <w:tab w:val="left" w:pos="7938"/>
      </w:tabs>
      <w:autoSpaceDE w:val="0"/>
      <w:autoSpaceDN w:val="0"/>
      <w:adjustRightInd w:val="0"/>
      <w:ind w:left="1701" w:right="-86" w:hanging="1701"/>
    </w:pPr>
    <w:rPr>
      <w:rFonts w:ascii="CG Times (WN)" w:eastAsia="新細明體" w:hAnsi="CG Times (WN)" w:cs="Times New Roman"/>
      <w:b/>
      <w:kern w:val="0"/>
      <w:sz w:val="28"/>
      <w:szCs w:val="20"/>
    </w:rPr>
  </w:style>
  <w:style w:type="paragraph" w:styleId="Web">
    <w:name w:val="Normal (Web)"/>
    <w:basedOn w:val="a"/>
    <w:rsid w:val="00B7545D"/>
    <w:pPr>
      <w:widowControl/>
      <w:spacing w:before="100" w:beforeAutospacing="1" w:after="100" w:afterAutospacing="1"/>
    </w:pPr>
    <w:rPr>
      <w:rFonts w:ascii="新細明體" w:eastAsia="新細明體" w:hAnsi="Times New Roman" w:cs="Times New Roman"/>
      <w:kern w:val="0"/>
      <w:szCs w:val="24"/>
    </w:rPr>
  </w:style>
  <w:style w:type="paragraph" w:styleId="af">
    <w:name w:val="Balloon Text"/>
    <w:basedOn w:val="a"/>
    <w:link w:val="af0"/>
    <w:semiHidden/>
    <w:rsid w:val="00B7545D"/>
    <w:pPr>
      <w:adjustRightInd w:val="0"/>
      <w:spacing w:line="360" w:lineRule="atLeast"/>
      <w:textAlignment w:val="baseline"/>
    </w:pPr>
    <w:rPr>
      <w:rFonts w:ascii="Arial" w:eastAsia="新細明體" w:hAnsi="Arial" w:cs="Times New Roman"/>
      <w:kern w:val="0"/>
      <w:sz w:val="18"/>
      <w:szCs w:val="18"/>
    </w:rPr>
  </w:style>
  <w:style w:type="character" w:customStyle="1" w:styleId="af0">
    <w:name w:val="註解方塊文字 字元"/>
    <w:basedOn w:val="a1"/>
    <w:link w:val="af"/>
    <w:semiHidden/>
    <w:rsid w:val="00B7545D"/>
    <w:rPr>
      <w:rFonts w:ascii="Arial" w:eastAsia="新細明體" w:hAnsi="Arial" w:cs="Times New Roman"/>
      <w:kern w:val="0"/>
      <w:sz w:val="18"/>
      <w:szCs w:val="18"/>
    </w:rPr>
  </w:style>
  <w:style w:type="paragraph" w:styleId="af1">
    <w:name w:val="Body Text"/>
    <w:basedOn w:val="a"/>
    <w:link w:val="af2"/>
    <w:rsid w:val="00B7545D"/>
    <w:rPr>
      <w:rFonts w:ascii="Times New Roman" w:eastAsia="新細明體" w:hAnsi="Times New Roman" w:cs="Times New Roman"/>
      <w:sz w:val="16"/>
      <w:szCs w:val="24"/>
    </w:rPr>
  </w:style>
  <w:style w:type="character" w:customStyle="1" w:styleId="af2">
    <w:name w:val="本文 字元"/>
    <w:basedOn w:val="a1"/>
    <w:link w:val="af1"/>
    <w:rsid w:val="00B7545D"/>
    <w:rPr>
      <w:rFonts w:ascii="Times New Roman" w:eastAsia="新細明體" w:hAnsi="Times New Roman" w:cs="Times New Roman"/>
      <w:sz w:val="16"/>
      <w:szCs w:val="24"/>
    </w:rPr>
  </w:style>
  <w:style w:type="table" w:customStyle="1" w:styleId="12">
    <w:name w:val="表格格線1"/>
    <w:basedOn w:val="a2"/>
    <w:next w:val="a4"/>
    <w:rsid w:val="00B7545D"/>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5AD221-B704-4BB5-855D-BBC8BF8C8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174</Words>
  <Characters>997</Characters>
  <Application>Microsoft Office Word</Application>
  <DocSecurity>0</DocSecurity>
  <Lines>8</Lines>
  <Paragraphs>2</Paragraphs>
  <ScaleCrop>false</ScaleCrop>
  <Company>Far Eastern FriberTech</Company>
  <LinksUpToDate>false</LinksUpToDate>
  <CharactersWithSpaces>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linn</dc:creator>
  <cp:lastModifiedBy>Duncan Sung</cp:lastModifiedBy>
  <cp:revision>2</cp:revision>
  <dcterms:created xsi:type="dcterms:W3CDTF">2018-04-04T22:28:00Z</dcterms:created>
  <dcterms:modified xsi:type="dcterms:W3CDTF">2018-04-04T22:28:00Z</dcterms:modified>
</cp:coreProperties>
</file>